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654C52" w:rsidP="00241FA3">
            <w:pPr>
              <w:ind w:right="-263"/>
              <w:jc w:val="center"/>
              <w:rPr>
                <w:b/>
                <w:bCs/>
              </w:rPr>
            </w:pPr>
            <w:r>
              <w:rPr>
                <w:b/>
                <w:noProof/>
                <w:szCs w:val="24"/>
              </w:rPr>
              <mc:AlternateContent>
                <mc:Choice Requires="wps">
                  <w:drawing>
                    <wp:anchor distT="4294967295" distB="4294967295" distL="114300" distR="114300" simplePos="0" relativeHeight="251782144" behindDoc="0" locked="0" layoutInCell="1" allowOverlap="1">
                      <wp:simplePos x="0" y="0"/>
                      <wp:positionH relativeFrom="column">
                        <wp:posOffset>725170</wp:posOffset>
                      </wp:positionH>
                      <wp:positionV relativeFrom="paragraph">
                        <wp:posOffset>103504</wp:posOffset>
                      </wp:positionV>
                      <wp:extent cx="1206500" cy="0"/>
                      <wp:effectExtent l="0" t="0" r="12700" b="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6268D" id="Straight Arrow Connector 20772" o:spid="_x0000_s1026" type="#_x0000_t32" style="position:absolute;margin-left:57.1pt;margin-top:8.15pt;width:95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54C52" w:rsidP="00241FA3">
            <w:pPr>
              <w:ind w:right="-261"/>
              <w:jc w:val="center"/>
            </w:pPr>
            <w:r>
              <w:rPr>
                <w:noProof/>
              </w:rPr>
              <mc:AlternateContent>
                <mc:Choice Requires="wps">
                  <w:drawing>
                    <wp:anchor distT="0" distB="0" distL="114300" distR="114300" simplePos="0" relativeHeight="251777024" behindDoc="0" locked="0" layoutInCell="1" allowOverlap="1">
                      <wp:simplePos x="0" y="0"/>
                      <wp:positionH relativeFrom="column">
                        <wp:posOffset>394335</wp:posOffset>
                      </wp:positionH>
                      <wp:positionV relativeFrom="paragraph">
                        <wp:posOffset>131445</wp:posOffset>
                      </wp:positionV>
                      <wp:extent cx="790575" cy="315595"/>
                      <wp:effectExtent l="0" t="0" r="9525" b="825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0A2FB6" w:rsidRDefault="000A2FB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dYhywCAABYBAAADgAAAAAAAAAAAAAAAAAuAgAAZHJz&#10;L2Uyb0RvYy54bWxQSwECLQAUAAYACAAAACEAdAMz0d4AAAAIAQAADwAAAAAAAAAAAAAAAACGBAAA&#10;ZHJzL2Rvd25yZXYueG1sUEsFBgAAAAAEAAQA8wAAAJEFAAAAAA==&#10;">
                      <v:textbox>
                        <w:txbxContent>
                          <w:p w:rsidR="000A2FB6" w:rsidRDefault="000A2FB6"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654C52" w:rsidP="00241FA3">
            <w:pPr>
              <w:ind w:right="-263"/>
              <w:jc w:val="center"/>
            </w:pPr>
            <w:r>
              <w:rPr>
                <w:b/>
                <w:bCs/>
                <w:noProof/>
              </w:rPr>
              <mc:AlternateContent>
                <mc:Choice Requires="wps">
                  <w:drawing>
                    <wp:anchor distT="4294967295" distB="4294967295" distL="114300" distR="114300" simplePos="0" relativeHeight="251781120" behindDoc="0" locked="0" layoutInCell="1" allowOverlap="1">
                      <wp:simplePos x="0" y="0"/>
                      <wp:positionH relativeFrom="column">
                        <wp:posOffset>596900</wp:posOffset>
                      </wp:positionH>
                      <wp:positionV relativeFrom="paragraph">
                        <wp:posOffset>31114</wp:posOffset>
                      </wp:positionV>
                      <wp:extent cx="1991995" cy="0"/>
                      <wp:effectExtent l="0" t="0" r="8255" b="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9BEB9" id="Straight Arrow Connector 20773" o:spid="_x0000_s1026" type="#_x0000_t32" style="position:absolute;margin-left:47pt;margin-top:2.45pt;width:156.8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2813"/>
        <w:gridCol w:w="3954"/>
      </w:tblGrid>
      <w:tr w:rsidR="002D3B66" w:rsidRPr="004D7268" w:rsidTr="003312D6">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2813"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3954"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3312D6">
        <w:trPr>
          <w:trHeight w:val="389"/>
        </w:trPr>
        <w:tc>
          <w:tcPr>
            <w:tcW w:w="746" w:type="dxa"/>
            <w:vAlign w:val="center"/>
          </w:tcPr>
          <w:p w:rsidR="002D3B66" w:rsidRPr="009F303A" w:rsidRDefault="00D868FD" w:rsidP="00241FA3">
            <w:pPr>
              <w:tabs>
                <w:tab w:val="left" w:pos="1320"/>
                <w:tab w:val="center" w:pos="6510"/>
              </w:tabs>
              <w:jc w:val="both"/>
              <w:rPr>
                <w:b/>
              </w:rPr>
            </w:pPr>
            <w:r>
              <w:rPr>
                <w:b/>
              </w:rPr>
              <w:t>1</w:t>
            </w:r>
          </w:p>
        </w:tc>
        <w:tc>
          <w:tcPr>
            <w:tcW w:w="2268" w:type="dxa"/>
          </w:tcPr>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2D3B66" w:rsidRPr="009F303A" w:rsidRDefault="00A414AB" w:rsidP="00241FA3">
            <w:pPr>
              <w:spacing w:before="120"/>
              <w:jc w:val="both"/>
              <w:rPr>
                <w:b/>
              </w:rPr>
            </w:pPr>
            <w:r>
              <w:rPr>
                <w:b/>
              </w:rPr>
              <w:t>BÀ: LÊ THỊ HỒNG VÂN</w:t>
            </w:r>
          </w:p>
        </w:tc>
        <w:tc>
          <w:tcPr>
            <w:tcW w:w="2813" w:type="dxa"/>
            <w:vAlign w:val="center"/>
          </w:tcPr>
          <w:p w:rsidR="002D3B66" w:rsidRPr="007F60CE" w:rsidRDefault="002D3B66" w:rsidP="00241FA3">
            <w:pPr>
              <w:spacing w:before="120"/>
              <w:jc w:val="both"/>
            </w:pPr>
            <w:r w:rsidRPr="007F60CE">
              <w:t>Trong những năm qua, cá nhân đã hoàn thành xuất sắc nhiệm vụ được giao. Cụ thể như sau:</w:t>
            </w:r>
          </w:p>
          <w:p w:rsidR="002D3B66" w:rsidRPr="007F60CE" w:rsidRDefault="002D3B66" w:rsidP="00241FA3">
            <w:pPr>
              <w:spacing w:before="120"/>
              <w:jc w:val="both"/>
            </w:pPr>
            <w:r w:rsidRPr="007F60CE">
              <w:t>-</w:t>
            </w:r>
            <w:r w:rsidR="00B91714" w:rsidRPr="007F60CE">
              <w:t xml:space="preserve"> Với vai trò </w:t>
            </w:r>
            <w:r w:rsidR="00BE7FB5" w:rsidRPr="007F60CE">
              <w:t>phó khoa, bản thân luôn thực hiện nhiệm vụ do cấp trên giao phó, như thực hiện công việc tạm ngưng giờ học, báo bù cho giáo viên, xếp thời khóa biểu của khoa và phối hợp với các trưởng bộ môn tổ chức triển khai các công việc của khoa.</w:t>
            </w:r>
          </w:p>
          <w:p w:rsidR="00B91714" w:rsidRPr="007F60CE" w:rsidRDefault="00BE7FB5" w:rsidP="00B91714">
            <w:pPr>
              <w:spacing w:before="120" w:line="340" w:lineRule="exact"/>
              <w:ind w:firstLine="720"/>
              <w:jc w:val="both"/>
            </w:pPr>
            <w:r w:rsidRPr="007F60CE">
              <w:t>- Trong thực hiện n</w:t>
            </w:r>
            <w:r w:rsidR="00B91714" w:rsidRPr="007F60CE">
              <w:t>âng cao chất lượng Dạy - Học, đổi mới phương pháp Dạy và Học, xây dựng môi trường học thân thiện:</w:t>
            </w:r>
            <w:r w:rsidRPr="007F60CE">
              <w:t xml:space="preserve"> bản thân luôn học tập nâng cao trình độ chuyên môn, viết bài hội thảo cấp trường, cấp khoa và </w:t>
            </w:r>
            <w:r w:rsidR="007F60CE" w:rsidRPr="007F60CE">
              <w:t>ứng</w:t>
            </w:r>
            <w:r w:rsidRPr="007F60CE">
              <w:t xml:space="preserve"> dụng công nghệ thông trong giảng dạy</w:t>
            </w:r>
            <w:r w:rsidR="007F60CE" w:rsidRPr="007F60CE">
              <w:t xml:space="preserve"> để nâng c</w:t>
            </w:r>
            <w:r w:rsidR="0054647D">
              <w:t xml:space="preserve">ao chất </w:t>
            </w:r>
            <w:r w:rsidR="0054647D">
              <w:lastRenderedPageBreak/>
              <w:t>lượng dạy và học trong n</w:t>
            </w:r>
            <w:r w:rsidR="007F60CE" w:rsidRPr="007F60CE">
              <w:t>hà trường.</w:t>
            </w:r>
          </w:p>
          <w:p w:rsidR="00B91714" w:rsidRPr="007F60CE" w:rsidRDefault="00B91714" w:rsidP="00B91714">
            <w:pPr>
              <w:spacing w:line="340" w:lineRule="exact"/>
              <w:ind w:firstLine="720"/>
              <w:jc w:val="both"/>
              <w:rPr>
                <w:b/>
              </w:rPr>
            </w:pPr>
          </w:p>
          <w:p w:rsidR="00276B28" w:rsidRPr="007F60CE" w:rsidRDefault="00276B28" w:rsidP="00276B28">
            <w:pPr>
              <w:spacing w:line="340" w:lineRule="exact"/>
              <w:ind w:firstLine="720"/>
              <w:jc w:val="both"/>
              <w:rPr>
                <w:bCs/>
                <w:lang w:val="fr-FR"/>
              </w:rPr>
            </w:pPr>
            <w:r w:rsidRPr="007F60CE">
              <w:rPr>
                <w:bCs/>
                <w:lang w:val="fr-FR"/>
              </w:rPr>
              <w:t xml:space="preserve">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w:t>
            </w:r>
            <w:proofErr w:type="gramStart"/>
            <w:r w:rsidRPr="007F60CE">
              <w:rPr>
                <w:bCs/>
                <w:lang w:val="fr-FR"/>
              </w:rPr>
              <w:t>sau:</w:t>
            </w:r>
            <w:proofErr w:type="gramEnd"/>
          </w:p>
          <w:p w:rsidR="002D3B66" w:rsidRPr="007F60CE" w:rsidRDefault="002D3B66" w:rsidP="00241FA3">
            <w:pPr>
              <w:spacing w:before="120"/>
              <w:jc w:val="both"/>
            </w:pPr>
            <w:r w:rsidRPr="007F60CE">
              <w:t>Sáng kiến được công nhận (nêu rõ tên sáng kiến, nội dung và hiệu quả của sáng kiến)</w:t>
            </w:r>
          </w:p>
          <w:p w:rsidR="002D3B66" w:rsidRPr="007F60CE" w:rsidRDefault="002D3B66" w:rsidP="00241FA3">
            <w:pPr>
              <w:spacing w:before="120"/>
              <w:jc w:val="both"/>
            </w:pPr>
            <w:r w:rsidRPr="007F60CE">
              <w:t>+ Tên sáng kiến:</w:t>
            </w:r>
            <w:r w:rsidR="00275FE2" w:rsidRPr="007F60CE">
              <w:t xml:space="preserve"> “Vận dụng hai nguyên lý của phép biện chứng duy vật trong việc giáo dục kỹ năng mềm </w:t>
            </w:r>
            <w:proofErr w:type="gramStart"/>
            <w:r w:rsidR="00275FE2" w:rsidRPr="007F60CE">
              <w:t>khi  giảng</w:t>
            </w:r>
            <w:proofErr w:type="gramEnd"/>
            <w:r w:rsidR="00275FE2" w:rsidRPr="007F60CE">
              <w:t xml:space="preserve"> dạy chính trị cho sinh viên trường cao đẳng Lý Tự Trọng”</w:t>
            </w:r>
          </w:p>
          <w:p w:rsidR="002D3B66" w:rsidRPr="007F60CE" w:rsidRDefault="002D3B66" w:rsidP="00241FA3">
            <w:pPr>
              <w:spacing w:before="120"/>
              <w:jc w:val="both"/>
            </w:pPr>
            <w:r w:rsidRPr="007F60CE">
              <w:t>+ Nội dung:</w:t>
            </w:r>
            <w:r w:rsidR="0063005F" w:rsidRPr="007F60CE">
              <w:t xml:space="preserve"> Đề tài nêu </w:t>
            </w:r>
            <w:r w:rsidR="00F7412D">
              <w:t>được cachs vận dụng hai nguyên lý của phép biện chứng duy vật</w:t>
            </w:r>
            <w:r w:rsidR="0063005F" w:rsidRPr="007F60CE">
              <w:t xml:space="preserve"> trong việc giáo dục kỹ năng mềm cho sinh viên</w:t>
            </w:r>
          </w:p>
          <w:p w:rsidR="002D3B66" w:rsidRPr="007F60CE" w:rsidRDefault="002D3B66" w:rsidP="00241FA3">
            <w:pPr>
              <w:spacing w:before="120"/>
              <w:jc w:val="both"/>
            </w:pPr>
            <w:r w:rsidRPr="007F60CE">
              <w:t>+ Hiệu quả:</w:t>
            </w:r>
            <w:r w:rsidR="0063005F" w:rsidRPr="007F60CE">
              <w:t xml:space="preserve"> Có thể áp dụng thực tế trong giảng dạy, giúp sinh viên nâng cao kỹ năng mềm thông qua bài học </w:t>
            </w:r>
          </w:p>
          <w:p w:rsidR="002D3B66" w:rsidRPr="007F60CE" w:rsidRDefault="002D3B66" w:rsidP="00241FA3">
            <w:pPr>
              <w:spacing w:before="120"/>
              <w:jc w:val="both"/>
            </w:pPr>
            <w:r w:rsidRPr="007F60CE">
              <w:t>+ Phạm vi áp dụng:</w:t>
            </w:r>
            <w:r w:rsidR="0063005F" w:rsidRPr="007F60CE">
              <w:t xml:space="preserve"> Đề tài có phạm vi áp dụng tại cơ sở</w:t>
            </w:r>
            <w:r w:rsidR="00BE7FB5" w:rsidRPr="007F60CE">
              <w:t>, ngành</w:t>
            </w:r>
            <w:r w:rsidR="0063005F" w:rsidRPr="007F60CE">
              <w:t>.</w:t>
            </w:r>
          </w:p>
        </w:tc>
        <w:tc>
          <w:tcPr>
            <w:tcW w:w="3954" w:type="dxa"/>
            <w:vAlign w:val="center"/>
          </w:tcPr>
          <w:p w:rsidR="00276B28" w:rsidRPr="007F60CE" w:rsidRDefault="00276B28" w:rsidP="00276B28">
            <w:pPr>
              <w:tabs>
                <w:tab w:val="left" w:pos="720"/>
              </w:tabs>
              <w:spacing w:after="120" w:line="360" w:lineRule="auto"/>
              <w:jc w:val="both"/>
            </w:pPr>
            <w:r w:rsidRPr="007F60CE">
              <w:lastRenderedPageBreak/>
              <w:t>+ Năm học 2010 – 2011: Chiến sĩ thi đua cơ sở</w:t>
            </w:r>
          </w:p>
          <w:p w:rsidR="00276B28" w:rsidRPr="007F60CE" w:rsidRDefault="00276B28" w:rsidP="00276B28">
            <w:pPr>
              <w:tabs>
                <w:tab w:val="left" w:pos="720"/>
              </w:tabs>
              <w:spacing w:after="120" w:line="360" w:lineRule="auto"/>
              <w:ind w:left="720" w:hanging="720"/>
              <w:jc w:val="both"/>
            </w:pPr>
            <w:r w:rsidRPr="007F60CE">
              <w:t>Quyết định số 817/QĐ-GDĐT-VP ngày 04/7/2011 của Sở Giáo dục và Đào tạo thành phố Hồ Chí Minh.</w:t>
            </w:r>
          </w:p>
          <w:p w:rsidR="00276B28" w:rsidRPr="007F60CE" w:rsidRDefault="00276B28" w:rsidP="00276B28">
            <w:pPr>
              <w:tabs>
                <w:tab w:val="left" w:pos="720"/>
              </w:tabs>
              <w:spacing w:after="120" w:line="360" w:lineRule="auto"/>
              <w:jc w:val="both"/>
            </w:pPr>
            <w:r w:rsidRPr="007F60CE">
              <w:tab/>
              <w:t>+ Năm học 2011 – 2012: Chiến sĩ thi đua cơ sở</w:t>
            </w:r>
          </w:p>
          <w:p w:rsidR="00276B28" w:rsidRPr="007F60CE" w:rsidRDefault="00276B28" w:rsidP="00276B28">
            <w:pPr>
              <w:tabs>
                <w:tab w:val="left" w:pos="720"/>
              </w:tabs>
              <w:spacing w:after="120" w:line="360" w:lineRule="auto"/>
              <w:jc w:val="both"/>
            </w:pPr>
            <w:r w:rsidRPr="007F60CE">
              <w:tab/>
              <w:t xml:space="preserve">Quyết định số 1127/QĐ-GDĐT-VP ngày 17/9/2012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xml:space="preserve">+ Năm học 2010 – 2011 và 2011 – 2012: </w:t>
            </w:r>
          </w:p>
          <w:p w:rsidR="00276B28" w:rsidRPr="007F60CE" w:rsidRDefault="00276B28" w:rsidP="00276B28">
            <w:pPr>
              <w:tabs>
                <w:tab w:val="left" w:pos="720"/>
              </w:tabs>
              <w:spacing w:after="120" w:line="360" w:lineRule="auto"/>
              <w:jc w:val="both"/>
            </w:pPr>
            <w:r w:rsidRPr="007F60CE">
              <w:tab/>
              <w:t>Bằng khen của Ủy ban nhân dân thành phố Hồ Chí Minh</w:t>
            </w:r>
          </w:p>
          <w:p w:rsidR="00276B28" w:rsidRPr="007F60CE" w:rsidRDefault="00276B28" w:rsidP="00276B28">
            <w:pPr>
              <w:tabs>
                <w:tab w:val="left" w:pos="720"/>
              </w:tabs>
              <w:spacing w:after="120" w:line="360" w:lineRule="auto"/>
              <w:jc w:val="both"/>
            </w:pPr>
            <w:r w:rsidRPr="007F60CE">
              <w:lastRenderedPageBreak/>
              <w:tab/>
              <w:t>Quyết định số 5630/QĐ-UB ngày 03/11/2012 của Ủy ban nhân dân TP. HCM.</w:t>
            </w:r>
          </w:p>
          <w:p w:rsidR="00276B28" w:rsidRPr="007F60CE" w:rsidRDefault="00276B28" w:rsidP="00276B28">
            <w:pPr>
              <w:tabs>
                <w:tab w:val="left" w:pos="720"/>
              </w:tabs>
              <w:spacing w:after="120" w:line="360" w:lineRule="auto"/>
              <w:jc w:val="both"/>
            </w:pPr>
            <w:r w:rsidRPr="007F60CE">
              <w:tab/>
              <w:t>+ Năm học 2012 – 2013: Nhà giáo trẻ tiêu biểu lần 2 năm 2013</w:t>
            </w:r>
          </w:p>
          <w:p w:rsidR="00276B28" w:rsidRPr="007F60CE" w:rsidRDefault="00276B28" w:rsidP="00276B28">
            <w:pPr>
              <w:tabs>
                <w:tab w:val="left" w:pos="720"/>
              </w:tabs>
              <w:spacing w:after="120" w:line="360" w:lineRule="auto"/>
              <w:jc w:val="both"/>
              <w:rPr>
                <w:spacing w:val="-6"/>
              </w:rPr>
            </w:pPr>
            <w:r w:rsidRPr="007F60CE">
              <w:rPr>
                <w:spacing w:val="-6"/>
              </w:rPr>
              <w:tab/>
              <w:t xml:space="preserve">Quyết định số 12/QĐ-ĐTN-LTT ngày 13/11/2013 của Đoàn Thanh Niên Cộng Sản </w:t>
            </w:r>
          </w:p>
          <w:p w:rsidR="00276B28" w:rsidRPr="007F60CE" w:rsidRDefault="00276B28" w:rsidP="00276B28">
            <w:pPr>
              <w:spacing w:after="120" w:line="360" w:lineRule="auto"/>
              <w:jc w:val="both"/>
              <w:rPr>
                <w:spacing w:val="-6"/>
              </w:rPr>
            </w:pPr>
            <w:r w:rsidRPr="007F60CE">
              <w:rPr>
                <w:spacing w:val="-6"/>
              </w:rPr>
              <w:t>Hồ Chí Minh, Trường Cao đẳng Kỹ thuật Lý Tự Trọng.</w:t>
            </w:r>
          </w:p>
          <w:p w:rsidR="00276B28" w:rsidRPr="007F60CE" w:rsidRDefault="00276B28" w:rsidP="00276B28">
            <w:pPr>
              <w:tabs>
                <w:tab w:val="left" w:pos="720"/>
              </w:tabs>
              <w:spacing w:after="120" w:line="360" w:lineRule="auto"/>
              <w:jc w:val="both"/>
            </w:pPr>
            <w:r w:rsidRPr="007F60CE">
              <w:tab/>
              <w:t>+ Năm học 2012 – 2013: Chiến sĩ thi đua cơ sở</w:t>
            </w:r>
          </w:p>
          <w:p w:rsidR="00276B28" w:rsidRPr="007F60CE" w:rsidRDefault="00276B28" w:rsidP="00276B28">
            <w:pPr>
              <w:tabs>
                <w:tab w:val="left" w:pos="720"/>
              </w:tabs>
              <w:spacing w:after="120" w:line="360" w:lineRule="auto"/>
              <w:jc w:val="both"/>
            </w:pPr>
            <w:r w:rsidRPr="007F60CE">
              <w:tab/>
              <w:t xml:space="preserve">Quyết định số 834/QĐ-GDĐT-VP ngày 23/7/2013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Năm học 2010 – 2011 và 2011 – 2012: Chiến sĩ thi đua cấp thành phố</w:t>
            </w:r>
          </w:p>
          <w:p w:rsidR="00276B28" w:rsidRPr="007F60CE" w:rsidRDefault="00276B28" w:rsidP="00276B28">
            <w:pPr>
              <w:tabs>
                <w:tab w:val="left" w:pos="720"/>
              </w:tabs>
              <w:spacing w:after="120" w:line="360" w:lineRule="auto"/>
              <w:jc w:val="both"/>
            </w:pPr>
            <w:r w:rsidRPr="007F60CE">
              <w:tab/>
              <w:t>Quyết định số 4093/QĐUB ngày 29/07/2013 của Ủy ban nhân dân TP. HCM.</w:t>
            </w:r>
          </w:p>
          <w:p w:rsidR="002D3B66" w:rsidRPr="007F60CE" w:rsidRDefault="002D3B66" w:rsidP="007F60CE">
            <w:pPr>
              <w:tabs>
                <w:tab w:val="left" w:pos="1320"/>
                <w:tab w:val="center" w:pos="6510"/>
              </w:tabs>
              <w:spacing w:before="120"/>
              <w:jc w:val="both"/>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FA5B15" w:rsidRDefault="006C7070">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FA5B15" w:rsidRPr="00460426" w:rsidTr="00667FAD">
        <w:tc>
          <w:tcPr>
            <w:tcW w:w="4679" w:type="dxa"/>
          </w:tcPr>
          <w:p w:rsidR="00FA5B15" w:rsidRPr="00460426" w:rsidRDefault="00FA5B15" w:rsidP="00667FAD">
            <w:pPr>
              <w:jc w:val="center"/>
              <w:rPr>
                <w:bCs/>
              </w:rPr>
            </w:pPr>
            <w:r>
              <w:rPr>
                <w:bCs/>
              </w:rPr>
              <w:lastRenderedPageBreak/>
              <w:t>TRƯỜNG CAO ĐẲNG LÝ TỰ TRỌNG</w:t>
            </w:r>
          </w:p>
          <w:p w:rsidR="00FA5B15" w:rsidRPr="00E56887" w:rsidRDefault="00FA5B15" w:rsidP="00667FAD">
            <w:pPr>
              <w:jc w:val="center"/>
              <w:rPr>
                <w:bCs/>
              </w:rPr>
            </w:pPr>
            <w:r w:rsidRPr="00E56887">
              <w:rPr>
                <w:bCs/>
              </w:rPr>
              <w:t>THÀNH PHỐ HỒ CHÍ MINH</w:t>
            </w:r>
          </w:p>
          <w:p w:rsidR="00FA5B15" w:rsidRPr="00460426" w:rsidRDefault="00FA5B15" w:rsidP="00667FAD">
            <w:pPr>
              <w:jc w:val="center"/>
              <w:rPr>
                <w:b/>
                <w:bCs/>
              </w:rPr>
            </w:pPr>
            <w:r>
              <w:rPr>
                <w:b/>
                <w:bCs/>
              </w:rPr>
              <w:t>Đơn vị……….</w:t>
            </w:r>
          </w:p>
          <w:p w:rsidR="00FA5B15" w:rsidRPr="00460426" w:rsidRDefault="00FA5B15" w:rsidP="00667FAD">
            <w:pPr>
              <w:jc w:val="center"/>
              <w:rPr>
                <w:b/>
                <w:bCs/>
              </w:rPr>
            </w:pPr>
            <w:r>
              <w:rPr>
                <w:b/>
                <w:bCs/>
                <w:noProof/>
              </w:rPr>
              <mc:AlternateContent>
                <mc:Choice Requires="wps">
                  <w:drawing>
                    <wp:anchor distT="4294967295" distB="4294967295" distL="114300" distR="114300" simplePos="0" relativeHeight="251658240" behindDoc="0" locked="0" layoutInCell="1" allowOverlap="1">
                      <wp:simplePos x="0" y="0"/>
                      <wp:positionH relativeFrom="column">
                        <wp:posOffset>955675</wp:posOffset>
                      </wp:positionH>
                      <wp:positionV relativeFrom="paragraph">
                        <wp:posOffset>71119</wp:posOffset>
                      </wp:positionV>
                      <wp:extent cx="725170" cy="0"/>
                      <wp:effectExtent l="0" t="0" r="36830" b="1905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3E29F4" id="_x0000_t32" coordsize="21600,21600" o:spt="32" o:oned="t" path="m,l21600,21600e" filled="f">
                      <v:path arrowok="t" fillok="f" o:connecttype="none"/>
                      <o:lock v:ext="edit" shapetype="t"/>
                    </v:shapetype>
                    <v:shape id="Straight Arrow Connector 20778" o:spid="_x0000_s1026" type="#_x0000_t32" style="position:absolute;margin-left:75.25pt;margin-top:5.6pt;width:57.1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FA5B15" w:rsidRPr="00460426" w:rsidRDefault="00FA5B15" w:rsidP="00667FAD">
            <w:pPr>
              <w:jc w:val="center"/>
              <w:rPr>
                <w:b/>
                <w:i/>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A5B15" w:rsidRDefault="00FA5B15" w:rsidP="00FA5B15">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779" o:spid="_x0000_s1027" type="#_x0000_t202" style="position:absolute;left:0;text-align:left;margin-left:34.8pt;margin-top:15.35pt;width:62.25pt;height:2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rgNLwIAAF4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9RK4DS8CAABeBAAADgAAAAAAAAAAAAAAAAAuAgAA&#10;ZHJzL2Uyb0RvYy54bWxQSwECLQAUAAYACAAAACEAPJLiV94AAAAIAQAADwAAAAAAAAAAAAAAAACJ&#10;BAAAZHJzL2Rvd25yZXYueG1sUEsFBgAAAAAEAAQA8wAAAJQFAAAAAA==&#10;">
                      <v:textbox>
                        <w:txbxContent>
                          <w:p w:rsidR="00FA5B15" w:rsidRDefault="00FA5B15" w:rsidP="00FA5B15">
                            <w:pPr>
                              <w:jc w:val="center"/>
                            </w:pPr>
                            <w:r>
                              <w:t>Mẫu 10</w:t>
                            </w:r>
                          </w:p>
                        </w:txbxContent>
                      </v:textbox>
                    </v:shape>
                  </w:pict>
                </mc:Fallback>
              </mc:AlternateContent>
            </w:r>
          </w:p>
        </w:tc>
        <w:tc>
          <w:tcPr>
            <w:tcW w:w="5244" w:type="dxa"/>
          </w:tcPr>
          <w:p w:rsidR="00FA5B15" w:rsidRPr="001D44B3" w:rsidRDefault="00FA5B15" w:rsidP="00667FAD">
            <w:pPr>
              <w:jc w:val="center"/>
              <w:rPr>
                <w:b/>
                <w:bCs/>
                <w:sz w:val="24"/>
                <w:szCs w:val="24"/>
              </w:rPr>
            </w:pPr>
            <w:r w:rsidRPr="001D44B3">
              <w:rPr>
                <w:b/>
                <w:bCs/>
                <w:sz w:val="24"/>
                <w:szCs w:val="24"/>
              </w:rPr>
              <w:t>CỘNG HÒA XÃ HỘI CHỦ NGHĨA VIỆT NAM</w:t>
            </w:r>
          </w:p>
          <w:p w:rsidR="00FA5B15" w:rsidRPr="00460426" w:rsidRDefault="00FA5B15" w:rsidP="00667FAD">
            <w:pPr>
              <w:jc w:val="center"/>
              <w:rPr>
                <w:i/>
              </w:rPr>
            </w:pPr>
            <w:r w:rsidRPr="00460426">
              <w:rPr>
                <w:b/>
              </w:rPr>
              <w:t>Độc lập - Tự do - Hạnh phúc</w:t>
            </w:r>
          </w:p>
          <w:p w:rsidR="00FA5B15" w:rsidRPr="00460426" w:rsidRDefault="00FA5B15" w:rsidP="00667FAD">
            <w:pPr>
              <w:tabs>
                <w:tab w:val="left" w:pos="3412"/>
              </w:tabs>
            </w:pPr>
            <w:r>
              <w:rPr>
                <w:b/>
                <w:noProof/>
              </w:rPr>
              <mc:AlternateContent>
                <mc:Choice Requires="wps">
                  <w:drawing>
                    <wp:anchor distT="0" distB="0" distL="114300" distR="114300" simplePos="0" relativeHeight="251658240" behindDoc="0" locked="0" layoutInCell="1" allowOverlap="1">
                      <wp:simplePos x="0" y="0"/>
                      <wp:positionH relativeFrom="column">
                        <wp:posOffset>847090</wp:posOffset>
                      </wp:positionH>
                      <wp:positionV relativeFrom="paragraph">
                        <wp:posOffset>71755</wp:posOffset>
                      </wp:positionV>
                      <wp:extent cx="2195195" cy="635"/>
                      <wp:effectExtent l="0" t="0" r="33655" b="3746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0F6C4E" id="Straight Arrow Connector 20780" o:spid="_x0000_s1026" type="#_x0000_t32" style="position:absolute;margin-left:66.7pt;margin-top:5.65pt;width:172.8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FA5B15" w:rsidRPr="00460426" w:rsidRDefault="00FA5B15" w:rsidP="00667FAD">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FA5B15" w:rsidRPr="00460426" w:rsidRDefault="00FA5B15" w:rsidP="00667FAD">
            <w:pPr>
              <w:tabs>
                <w:tab w:val="left" w:pos="3412"/>
              </w:tabs>
            </w:pPr>
          </w:p>
        </w:tc>
      </w:tr>
    </w:tbl>
    <w:p w:rsidR="00FA5B15" w:rsidRDefault="00FA5B15" w:rsidP="00FA5B15">
      <w:pPr>
        <w:tabs>
          <w:tab w:val="center" w:pos="540"/>
          <w:tab w:val="center" w:pos="6840"/>
        </w:tabs>
        <w:jc w:val="center"/>
        <w:rPr>
          <w:sz w:val="24"/>
          <w:szCs w:val="24"/>
        </w:rPr>
      </w:pPr>
    </w:p>
    <w:p w:rsidR="00FA5B15" w:rsidRPr="002F5370" w:rsidRDefault="00FA5B15" w:rsidP="00FA5B15">
      <w:pPr>
        <w:tabs>
          <w:tab w:val="center" w:pos="540"/>
          <w:tab w:val="center" w:pos="6840"/>
        </w:tabs>
        <w:jc w:val="center"/>
        <w:rPr>
          <w:sz w:val="24"/>
          <w:szCs w:val="24"/>
        </w:rPr>
      </w:pPr>
      <w:r w:rsidRPr="002F5370">
        <w:rPr>
          <w:b/>
          <w:szCs w:val="24"/>
        </w:rPr>
        <w:t xml:space="preserve">DANH SÁCH </w:t>
      </w:r>
    </w:p>
    <w:p w:rsidR="00FA5B15" w:rsidRDefault="00FA5B15" w:rsidP="00FA5B15">
      <w:pPr>
        <w:tabs>
          <w:tab w:val="center" w:pos="540"/>
          <w:tab w:val="center" w:pos="6840"/>
        </w:tabs>
        <w:jc w:val="center"/>
        <w:rPr>
          <w:b/>
          <w:szCs w:val="24"/>
        </w:rPr>
      </w:pPr>
      <w:r w:rsidRPr="002F5370">
        <w:rPr>
          <w:b/>
          <w:szCs w:val="24"/>
        </w:rPr>
        <w:t>Đề nghị tặng Huy hiệu thành phố</w:t>
      </w:r>
    </w:p>
    <w:p w:rsidR="00FA5B15" w:rsidRPr="002F5370" w:rsidRDefault="00FA5B15" w:rsidP="00FA5B15">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937"/>
        <w:gridCol w:w="2250"/>
        <w:gridCol w:w="1170"/>
        <w:gridCol w:w="5086"/>
      </w:tblGrid>
      <w:tr w:rsidR="00FA5B15" w:rsidRPr="002F5370" w:rsidTr="00D82360">
        <w:tc>
          <w:tcPr>
            <w:tcW w:w="588" w:type="dxa"/>
            <w:tcBorders>
              <w:top w:val="single" w:sz="4" w:space="0" w:color="auto"/>
              <w:left w:val="single" w:sz="4" w:space="0" w:color="auto"/>
              <w:bottom w:val="single" w:sz="4" w:space="0" w:color="auto"/>
              <w:right w:val="single" w:sz="4" w:space="0" w:color="auto"/>
            </w:tcBorders>
            <w:vAlign w:val="center"/>
          </w:tcPr>
          <w:p w:rsidR="00FA5B15" w:rsidRPr="002F5370" w:rsidRDefault="00FA5B15" w:rsidP="00667FAD">
            <w:pPr>
              <w:tabs>
                <w:tab w:val="center" w:pos="540"/>
                <w:tab w:val="center" w:pos="6840"/>
              </w:tabs>
              <w:spacing w:before="120" w:after="120"/>
              <w:jc w:val="center"/>
              <w:rPr>
                <w:sz w:val="24"/>
                <w:szCs w:val="24"/>
              </w:rPr>
            </w:pPr>
            <w:r w:rsidRPr="002F5370">
              <w:rPr>
                <w:b/>
                <w:szCs w:val="24"/>
              </w:rPr>
              <w:t>Stt</w:t>
            </w:r>
          </w:p>
        </w:tc>
        <w:tc>
          <w:tcPr>
            <w:tcW w:w="937" w:type="dxa"/>
            <w:tcBorders>
              <w:top w:val="single" w:sz="4" w:space="0" w:color="auto"/>
              <w:left w:val="single" w:sz="4" w:space="0" w:color="auto"/>
              <w:bottom w:val="single" w:sz="4" w:space="0" w:color="auto"/>
              <w:right w:val="single" w:sz="4" w:space="0" w:color="auto"/>
            </w:tcBorders>
            <w:vAlign w:val="center"/>
          </w:tcPr>
          <w:p w:rsidR="00FA5B15" w:rsidRDefault="00FA5B15" w:rsidP="00667FAD">
            <w:pPr>
              <w:tabs>
                <w:tab w:val="center" w:pos="540"/>
                <w:tab w:val="center" w:pos="6840"/>
              </w:tabs>
              <w:jc w:val="center"/>
              <w:rPr>
                <w:b/>
                <w:szCs w:val="24"/>
              </w:rPr>
            </w:pPr>
            <w:r>
              <w:rPr>
                <w:b/>
                <w:szCs w:val="24"/>
              </w:rPr>
              <w:t>(Ông</w:t>
            </w:r>
          </w:p>
          <w:p w:rsidR="00FA5B15" w:rsidRPr="002F5370" w:rsidRDefault="00FA5B15" w:rsidP="00667FAD">
            <w:pPr>
              <w:tabs>
                <w:tab w:val="center" w:pos="540"/>
                <w:tab w:val="center" w:pos="6840"/>
              </w:tabs>
              <w:jc w:val="center"/>
              <w:rPr>
                <w:b/>
                <w:szCs w:val="24"/>
              </w:rPr>
            </w:pPr>
            <w:r>
              <w:rPr>
                <w:b/>
                <w:szCs w:val="24"/>
              </w:rPr>
              <w:t>/bà)</w:t>
            </w:r>
          </w:p>
        </w:tc>
        <w:tc>
          <w:tcPr>
            <w:tcW w:w="2250" w:type="dxa"/>
            <w:tcBorders>
              <w:top w:val="single" w:sz="4" w:space="0" w:color="auto"/>
              <w:left w:val="single" w:sz="4" w:space="0" w:color="auto"/>
              <w:bottom w:val="single" w:sz="4" w:space="0" w:color="auto"/>
              <w:right w:val="single" w:sz="4" w:space="0" w:color="auto"/>
            </w:tcBorders>
            <w:vAlign w:val="center"/>
          </w:tcPr>
          <w:p w:rsidR="00FA5B15" w:rsidRPr="002F5370" w:rsidRDefault="00FA5B15" w:rsidP="00667FAD">
            <w:pPr>
              <w:tabs>
                <w:tab w:val="center" w:pos="540"/>
                <w:tab w:val="center" w:pos="6840"/>
              </w:tabs>
              <w:jc w:val="center"/>
              <w:rPr>
                <w:sz w:val="24"/>
                <w:szCs w:val="24"/>
              </w:rPr>
            </w:pPr>
            <w:r w:rsidRPr="002F5370">
              <w:rPr>
                <w:b/>
                <w:szCs w:val="24"/>
              </w:rPr>
              <w:t>Họ và tên</w:t>
            </w:r>
          </w:p>
        </w:tc>
        <w:tc>
          <w:tcPr>
            <w:tcW w:w="1170" w:type="dxa"/>
            <w:tcBorders>
              <w:top w:val="single" w:sz="4" w:space="0" w:color="auto"/>
              <w:left w:val="single" w:sz="4" w:space="0" w:color="auto"/>
              <w:bottom w:val="single" w:sz="4" w:space="0" w:color="auto"/>
              <w:right w:val="single" w:sz="4" w:space="0" w:color="auto"/>
            </w:tcBorders>
            <w:vAlign w:val="center"/>
          </w:tcPr>
          <w:p w:rsidR="00FA5B15" w:rsidRPr="002F5370" w:rsidRDefault="00FA5B15" w:rsidP="00667FAD">
            <w:pPr>
              <w:tabs>
                <w:tab w:val="center" w:pos="540"/>
                <w:tab w:val="center" w:pos="6840"/>
              </w:tabs>
              <w:jc w:val="center"/>
              <w:rPr>
                <w:sz w:val="24"/>
                <w:szCs w:val="24"/>
              </w:rPr>
            </w:pPr>
            <w:r w:rsidRPr="002F5370">
              <w:rPr>
                <w:b/>
                <w:szCs w:val="24"/>
              </w:rPr>
              <w:t>Chức vụ</w:t>
            </w:r>
          </w:p>
        </w:tc>
        <w:tc>
          <w:tcPr>
            <w:tcW w:w="5086" w:type="dxa"/>
            <w:tcBorders>
              <w:top w:val="single" w:sz="4" w:space="0" w:color="auto"/>
              <w:left w:val="single" w:sz="4" w:space="0" w:color="auto"/>
              <w:bottom w:val="single" w:sz="4" w:space="0" w:color="auto"/>
              <w:right w:val="single" w:sz="4" w:space="0" w:color="auto"/>
            </w:tcBorders>
          </w:tcPr>
          <w:p w:rsidR="00FA5B15" w:rsidRDefault="00FA5B15" w:rsidP="00667FAD">
            <w:pPr>
              <w:tabs>
                <w:tab w:val="center" w:pos="540"/>
                <w:tab w:val="center" w:pos="6840"/>
              </w:tabs>
              <w:jc w:val="center"/>
              <w:rPr>
                <w:b/>
                <w:szCs w:val="24"/>
              </w:rPr>
            </w:pPr>
            <w:r>
              <w:rPr>
                <w:b/>
                <w:szCs w:val="24"/>
              </w:rPr>
              <w:t xml:space="preserve">Tóm tắt thời gian công tác </w:t>
            </w:r>
          </w:p>
          <w:p w:rsidR="00FA5B15" w:rsidRPr="002F5370" w:rsidRDefault="00FA5B15" w:rsidP="00667FAD">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FA5B15" w:rsidRPr="002F5370" w:rsidTr="00F96E00">
        <w:trPr>
          <w:trHeight w:val="4310"/>
        </w:trPr>
        <w:tc>
          <w:tcPr>
            <w:tcW w:w="588" w:type="dxa"/>
            <w:tcBorders>
              <w:top w:val="single" w:sz="4" w:space="0" w:color="auto"/>
              <w:left w:val="single" w:sz="4" w:space="0" w:color="auto"/>
              <w:bottom w:val="single" w:sz="4" w:space="0" w:color="auto"/>
              <w:right w:val="single" w:sz="4" w:space="0" w:color="auto"/>
            </w:tcBorders>
            <w:vAlign w:val="center"/>
          </w:tcPr>
          <w:p w:rsidR="00FA5B15" w:rsidRPr="002F5370" w:rsidRDefault="00FA5B15" w:rsidP="00161C2B">
            <w:pPr>
              <w:tabs>
                <w:tab w:val="center" w:pos="540"/>
                <w:tab w:val="center" w:pos="6840"/>
              </w:tabs>
              <w:spacing w:before="120" w:after="120"/>
              <w:rPr>
                <w:sz w:val="24"/>
                <w:szCs w:val="24"/>
              </w:rPr>
            </w:pPr>
            <w:r w:rsidRPr="002F5370">
              <w:rPr>
                <w:szCs w:val="24"/>
              </w:rPr>
              <w:t>1</w:t>
            </w:r>
          </w:p>
        </w:tc>
        <w:tc>
          <w:tcPr>
            <w:tcW w:w="937" w:type="dxa"/>
            <w:tcBorders>
              <w:top w:val="single" w:sz="4" w:space="0" w:color="auto"/>
              <w:left w:val="single" w:sz="4" w:space="0" w:color="auto"/>
              <w:bottom w:val="single" w:sz="4" w:space="0" w:color="auto"/>
              <w:right w:val="single" w:sz="4" w:space="0" w:color="auto"/>
            </w:tcBorders>
          </w:tcPr>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FA5B15" w:rsidRPr="00161C2B" w:rsidRDefault="00FA5B15" w:rsidP="00667FAD">
            <w:pPr>
              <w:tabs>
                <w:tab w:val="center" w:pos="540"/>
                <w:tab w:val="center" w:pos="6840"/>
              </w:tabs>
              <w:spacing w:before="120" w:after="120"/>
              <w:rPr>
                <w:b/>
                <w:szCs w:val="24"/>
              </w:rPr>
            </w:pPr>
            <w:r w:rsidRPr="00161C2B">
              <w:rPr>
                <w:b/>
                <w:szCs w:val="24"/>
              </w:rPr>
              <w:t>Bà</w:t>
            </w:r>
          </w:p>
        </w:tc>
        <w:tc>
          <w:tcPr>
            <w:tcW w:w="2250" w:type="dxa"/>
            <w:tcBorders>
              <w:top w:val="single" w:sz="4" w:space="0" w:color="auto"/>
              <w:left w:val="single" w:sz="4" w:space="0" w:color="auto"/>
              <w:bottom w:val="single" w:sz="4" w:space="0" w:color="auto"/>
              <w:right w:val="single" w:sz="4" w:space="0" w:color="auto"/>
            </w:tcBorders>
          </w:tcPr>
          <w:p w:rsidR="00FA5B15" w:rsidRPr="00161C2B" w:rsidRDefault="00FA5B15"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161C2B" w:rsidRPr="00161C2B" w:rsidRDefault="00161C2B" w:rsidP="00667FAD">
            <w:pPr>
              <w:tabs>
                <w:tab w:val="center" w:pos="540"/>
                <w:tab w:val="center" w:pos="6840"/>
              </w:tabs>
              <w:spacing w:before="120" w:after="120"/>
              <w:rPr>
                <w:b/>
                <w:szCs w:val="24"/>
              </w:rPr>
            </w:pPr>
          </w:p>
          <w:p w:rsidR="00FA5B15" w:rsidRPr="00161C2B" w:rsidRDefault="00FA5B15" w:rsidP="00667FAD">
            <w:pPr>
              <w:tabs>
                <w:tab w:val="center" w:pos="540"/>
                <w:tab w:val="center" w:pos="6840"/>
              </w:tabs>
              <w:spacing w:before="120" w:after="120"/>
              <w:rPr>
                <w:b/>
                <w:sz w:val="24"/>
                <w:szCs w:val="24"/>
              </w:rPr>
            </w:pPr>
            <w:r w:rsidRPr="00161C2B">
              <w:rPr>
                <w:b/>
                <w:sz w:val="24"/>
                <w:szCs w:val="24"/>
              </w:rPr>
              <w:t>Lê Thị Hồng Vân</w:t>
            </w:r>
          </w:p>
        </w:tc>
        <w:tc>
          <w:tcPr>
            <w:tcW w:w="1170" w:type="dxa"/>
            <w:tcBorders>
              <w:top w:val="single" w:sz="4" w:space="0" w:color="auto"/>
              <w:left w:val="single" w:sz="4" w:space="0" w:color="auto"/>
              <w:bottom w:val="single" w:sz="4" w:space="0" w:color="auto"/>
              <w:right w:val="single" w:sz="4" w:space="0" w:color="auto"/>
            </w:tcBorders>
          </w:tcPr>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161C2B" w:rsidRDefault="00161C2B" w:rsidP="00667FAD">
            <w:pPr>
              <w:tabs>
                <w:tab w:val="center" w:pos="540"/>
                <w:tab w:val="center" w:pos="6840"/>
              </w:tabs>
              <w:spacing w:before="120" w:after="120"/>
              <w:rPr>
                <w:b/>
                <w:szCs w:val="24"/>
              </w:rPr>
            </w:pPr>
          </w:p>
          <w:p w:rsidR="00FA5B15" w:rsidRPr="002F5370" w:rsidRDefault="00FA5B15" w:rsidP="00667FAD">
            <w:pPr>
              <w:tabs>
                <w:tab w:val="center" w:pos="540"/>
                <w:tab w:val="center" w:pos="6840"/>
              </w:tabs>
              <w:spacing w:before="120" w:after="120"/>
              <w:rPr>
                <w:sz w:val="24"/>
                <w:szCs w:val="24"/>
              </w:rPr>
            </w:pPr>
            <w:r>
              <w:rPr>
                <w:b/>
                <w:szCs w:val="24"/>
              </w:rPr>
              <w:t>Phó trưởng khoa Lý Luận Chính trị</w:t>
            </w:r>
            <w:r w:rsidRPr="002F5370">
              <w:rPr>
                <w:b/>
                <w:szCs w:val="24"/>
              </w:rPr>
              <w:t> </w:t>
            </w:r>
          </w:p>
        </w:tc>
        <w:tc>
          <w:tcPr>
            <w:tcW w:w="5086" w:type="dxa"/>
            <w:tcBorders>
              <w:top w:val="single" w:sz="4" w:space="0" w:color="auto"/>
              <w:left w:val="single" w:sz="4" w:space="0" w:color="auto"/>
              <w:bottom w:val="single" w:sz="4" w:space="0" w:color="auto"/>
              <w:right w:val="single" w:sz="4" w:space="0" w:color="auto"/>
            </w:tcBorders>
          </w:tcPr>
          <w:p w:rsidR="00161C2B" w:rsidRDefault="00161C2B" w:rsidP="00161C2B">
            <w:pPr>
              <w:spacing w:after="120"/>
              <w:ind w:left="720"/>
              <w:jc w:val="both"/>
              <w:rPr>
                <w:b/>
              </w:rPr>
            </w:pPr>
            <w:r>
              <w:rPr>
                <w:b/>
              </w:rPr>
              <w:t>I- SƠ YẾU LÝ LỊCH:</w:t>
            </w:r>
          </w:p>
          <w:p w:rsidR="00EF5BFD" w:rsidRPr="00EF5BFD" w:rsidRDefault="002415F2" w:rsidP="00EF5BFD">
            <w:pPr>
              <w:pStyle w:val="ListParagraph"/>
              <w:numPr>
                <w:ilvl w:val="0"/>
                <w:numId w:val="46"/>
              </w:numPr>
              <w:tabs>
                <w:tab w:val="right" w:leader="dot" w:pos="10206"/>
              </w:tabs>
              <w:spacing w:before="60" w:after="60"/>
              <w:jc w:val="both"/>
              <w:rPr>
                <w:sz w:val="24"/>
                <w:szCs w:val="24"/>
              </w:rPr>
            </w:pPr>
            <w:r w:rsidRPr="00EF5BFD">
              <w:rPr>
                <w:sz w:val="24"/>
                <w:szCs w:val="24"/>
              </w:rPr>
              <w:t xml:space="preserve">Họ và tên khai sinh (viết chữ in hoa): </w:t>
            </w:r>
          </w:p>
          <w:p w:rsidR="002415F2" w:rsidRPr="00EF5BFD" w:rsidRDefault="002415F2" w:rsidP="00EF5BFD">
            <w:pPr>
              <w:pStyle w:val="ListParagraph"/>
              <w:tabs>
                <w:tab w:val="right" w:leader="dot" w:pos="10206"/>
              </w:tabs>
              <w:spacing w:before="60" w:after="60"/>
              <w:jc w:val="both"/>
              <w:rPr>
                <w:sz w:val="24"/>
                <w:szCs w:val="24"/>
              </w:rPr>
            </w:pPr>
            <w:r w:rsidRPr="00EF5BFD">
              <w:rPr>
                <w:sz w:val="24"/>
                <w:szCs w:val="24"/>
              </w:rPr>
              <w:t>LÊ THỊ HỒNG VÂN</w:t>
            </w:r>
          </w:p>
          <w:p w:rsidR="002415F2" w:rsidRPr="00CC377C" w:rsidRDefault="00F96608" w:rsidP="002415F2">
            <w:pPr>
              <w:tabs>
                <w:tab w:val="right" w:leader="dot" w:pos="10206"/>
              </w:tabs>
              <w:spacing w:before="60" w:after="60"/>
              <w:jc w:val="both"/>
              <w:rPr>
                <w:sz w:val="24"/>
                <w:szCs w:val="24"/>
              </w:rPr>
            </w:pPr>
            <w:r>
              <w:rPr>
                <w:sz w:val="24"/>
                <w:szCs w:val="24"/>
              </w:rPr>
              <w:t xml:space="preserve">- </w:t>
            </w:r>
            <w:r w:rsidR="002415F2" w:rsidRPr="00CC377C">
              <w:rPr>
                <w:sz w:val="24"/>
                <w:szCs w:val="24"/>
              </w:rPr>
              <w:t>Ngày tháng năm sinh:</w:t>
            </w:r>
            <w:r w:rsidR="002415F2">
              <w:rPr>
                <w:sz w:val="24"/>
                <w:szCs w:val="24"/>
              </w:rPr>
              <w:t xml:space="preserve"> 05/ 09/ 1980. </w:t>
            </w:r>
            <w:r w:rsidR="00A2056A">
              <w:rPr>
                <w:sz w:val="24"/>
                <w:szCs w:val="24"/>
              </w:rPr>
              <w:t>Giới tính</w:t>
            </w:r>
            <w:r w:rsidR="002415F2">
              <w:rPr>
                <w:sz w:val="24"/>
                <w:szCs w:val="24"/>
              </w:rPr>
              <w:t>: nữ</w:t>
            </w:r>
            <w:r w:rsidR="002415F2" w:rsidRPr="00CC377C">
              <w:rPr>
                <w:sz w:val="24"/>
                <w:szCs w:val="24"/>
              </w:rPr>
              <w:t xml:space="preserve"> </w:t>
            </w:r>
          </w:p>
          <w:p w:rsidR="002415F2" w:rsidRPr="00CC377C" w:rsidRDefault="00F96608" w:rsidP="002415F2">
            <w:pPr>
              <w:tabs>
                <w:tab w:val="left" w:leader="dot" w:pos="10206"/>
              </w:tabs>
              <w:spacing w:before="60" w:after="60"/>
              <w:jc w:val="both"/>
              <w:rPr>
                <w:sz w:val="24"/>
                <w:szCs w:val="24"/>
              </w:rPr>
            </w:pPr>
            <w:r>
              <w:rPr>
                <w:sz w:val="24"/>
                <w:szCs w:val="24"/>
              </w:rPr>
              <w:t>-</w:t>
            </w:r>
            <w:r w:rsidR="002415F2" w:rsidRPr="00CC377C">
              <w:rPr>
                <w:sz w:val="24"/>
                <w:szCs w:val="24"/>
              </w:rPr>
              <w:t xml:space="preserve"> Chức vụ (chức danh) hiện tại:</w:t>
            </w:r>
            <w:r w:rsidR="002415F2">
              <w:rPr>
                <w:sz w:val="24"/>
                <w:szCs w:val="24"/>
              </w:rPr>
              <w:t xml:space="preserve">   Phó khoa lý luận chính trị. Giảng viên hạng III.</w:t>
            </w:r>
          </w:p>
          <w:p w:rsidR="002415F2" w:rsidRPr="00CC377C" w:rsidRDefault="00F96608" w:rsidP="002415F2">
            <w:pPr>
              <w:tabs>
                <w:tab w:val="left" w:leader="dot" w:pos="10206"/>
              </w:tabs>
              <w:spacing w:before="60" w:after="60"/>
              <w:jc w:val="both"/>
              <w:rPr>
                <w:sz w:val="24"/>
                <w:szCs w:val="24"/>
              </w:rPr>
            </w:pPr>
            <w:r>
              <w:rPr>
                <w:sz w:val="24"/>
                <w:szCs w:val="24"/>
              </w:rPr>
              <w:t>-</w:t>
            </w:r>
            <w:r w:rsidR="002415F2" w:rsidRPr="00CC377C">
              <w:rPr>
                <w:sz w:val="24"/>
                <w:szCs w:val="24"/>
              </w:rPr>
              <w:t xml:space="preserve"> Ngạch công chức (</w:t>
            </w:r>
            <w:r w:rsidR="002415F2">
              <w:rPr>
                <w:sz w:val="24"/>
                <w:szCs w:val="24"/>
              </w:rPr>
              <w:t xml:space="preserve">viên chức):  Viên chức – Giảng viên hạng III, </w:t>
            </w:r>
            <w:r w:rsidR="002415F2" w:rsidRPr="00CC377C">
              <w:rPr>
                <w:sz w:val="24"/>
                <w:szCs w:val="24"/>
              </w:rPr>
              <w:t xml:space="preserve">Mã </w:t>
            </w:r>
            <w:proofErr w:type="gramStart"/>
            <w:r w:rsidR="002415F2" w:rsidRPr="00CC377C">
              <w:rPr>
                <w:sz w:val="24"/>
                <w:szCs w:val="24"/>
              </w:rPr>
              <w:t>ngạch:</w:t>
            </w:r>
            <w:r w:rsidR="002415F2">
              <w:rPr>
                <w:sz w:val="24"/>
                <w:szCs w:val="24"/>
              </w:rPr>
              <w:t>V.</w:t>
            </w:r>
            <w:proofErr w:type="gramEnd"/>
            <w:r w:rsidR="002415F2">
              <w:rPr>
                <w:sz w:val="24"/>
                <w:szCs w:val="24"/>
              </w:rPr>
              <w:t>07.01.03</w:t>
            </w:r>
          </w:p>
          <w:p w:rsidR="002415F2" w:rsidRPr="00CC377C" w:rsidRDefault="00F96608" w:rsidP="002415F2">
            <w:pPr>
              <w:tabs>
                <w:tab w:val="left" w:leader="dot" w:pos="8640"/>
              </w:tabs>
              <w:spacing w:before="60" w:after="60"/>
              <w:jc w:val="both"/>
              <w:rPr>
                <w:sz w:val="24"/>
                <w:szCs w:val="24"/>
              </w:rPr>
            </w:pPr>
            <w:r>
              <w:rPr>
                <w:sz w:val="24"/>
                <w:szCs w:val="24"/>
              </w:rPr>
              <w:t>-</w:t>
            </w:r>
            <w:r w:rsidR="002415F2">
              <w:rPr>
                <w:sz w:val="24"/>
                <w:szCs w:val="24"/>
              </w:rPr>
              <w:t xml:space="preserve"> Bậc lương: 4, Hệ số: 3.33. Ngày hưởng 01</w:t>
            </w:r>
            <w:r w:rsidR="002415F2" w:rsidRPr="00CC377C">
              <w:rPr>
                <w:sz w:val="24"/>
                <w:szCs w:val="24"/>
              </w:rPr>
              <w:t>/</w:t>
            </w:r>
            <w:r w:rsidR="002415F2">
              <w:rPr>
                <w:sz w:val="24"/>
                <w:szCs w:val="24"/>
              </w:rPr>
              <w:t>09/2016</w:t>
            </w:r>
            <w:r w:rsidR="002415F2" w:rsidRPr="00CC377C">
              <w:rPr>
                <w:sz w:val="24"/>
                <w:szCs w:val="24"/>
              </w:rPr>
              <w:t>, Ph</w:t>
            </w:r>
            <w:r w:rsidR="002415F2">
              <w:rPr>
                <w:sz w:val="24"/>
                <w:szCs w:val="24"/>
              </w:rPr>
              <w:t xml:space="preserve">ụ cấp chức </w:t>
            </w:r>
            <w:proofErr w:type="gramStart"/>
            <w:r w:rsidR="002415F2">
              <w:rPr>
                <w:sz w:val="24"/>
                <w:szCs w:val="24"/>
              </w:rPr>
              <w:t>vụ,.</w:t>
            </w:r>
            <w:proofErr w:type="gramEnd"/>
            <w:r w:rsidR="002415F2">
              <w:rPr>
                <w:sz w:val="24"/>
                <w:szCs w:val="24"/>
              </w:rPr>
              <w:t xml:space="preserve"> Phụ cấp thâm niên: 8%.</w:t>
            </w:r>
          </w:p>
          <w:p w:rsidR="00161C2B" w:rsidRDefault="00161C2B" w:rsidP="00161C2B">
            <w:pPr>
              <w:spacing w:after="120"/>
              <w:ind w:firstLine="720"/>
              <w:jc w:val="both"/>
              <w:rPr>
                <w:b/>
              </w:rPr>
            </w:pPr>
            <w:r>
              <w:rPr>
                <w:b/>
              </w:rPr>
              <w:t>II- LỊCH SỬ BẢN THÂN:</w:t>
            </w:r>
          </w:p>
          <w:p w:rsidR="00161C2B" w:rsidRDefault="00161C2B" w:rsidP="00161C2B">
            <w:pPr>
              <w:spacing w:after="120"/>
              <w:ind w:firstLine="720"/>
              <w:jc w:val="both"/>
              <w:rPr>
                <w:b/>
              </w:rPr>
            </w:pPr>
            <w:r>
              <w:rPr>
                <w:b/>
              </w:rPr>
              <w:t>A. Trước khi được tuyển dụng vào cơ quan Đảng, Nhà nước, đoàn thể:</w:t>
            </w:r>
          </w:p>
          <w:p w:rsidR="00161C2B" w:rsidRDefault="00161C2B" w:rsidP="00161C2B">
            <w:pPr>
              <w:spacing w:after="120"/>
              <w:ind w:left="720"/>
              <w:jc w:val="both"/>
              <w:rPr>
                <w:i/>
              </w:rPr>
            </w:pPr>
            <w:r>
              <w:rPr>
                <w:i/>
              </w:rPr>
              <w:t>(từ tháng, năm nào đến tháng, năm nào: học tập những trường nào, ở đâu; hoặc làm những công việc gì, trong cơ quan, đơn vị, tổ chức nào, ở đâu).</w:t>
            </w:r>
          </w:p>
          <w:p w:rsidR="00161C2B" w:rsidRDefault="00161C2B" w:rsidP="00F96608">
            <w:pPr>
              <w:spacing w:after="120"/>
              <w:jc w:val="both"/>
            </w:pPr>
            <w:r>
              <w:t xml:space="preserve">- Từ 1987 – 1991: Học sinh Trường Tiểu học </w:t>
            </w:r>
            <w:r w:rsidRPr="00F7371D">
              <w:rPr>
                <w:color w:val="000000"/>
              </w:rPr>
              <w:t>Phan Thành Tài</w:t>
            </w:r>
            <w:r>
              <w:rPr>
                <w:color w:val="000000"/>
              </w:rPr>
              <w:t>,</w:t>
            </w:r>
            <w:r w:rsidRPr="00F7371D">
              <w:rPr>
                <w:color w:val="000000"/>
              </w:rPr>
              <w:t xml:space="preserve"> Điện </w:t>
            </w:r>
            <w:proofErr w:type="gramStart"/>
            <w:r w:rsidRPr="00F7371D">
              <w:rPr>
                <w:color w:val="000000"/>
              </w:rPr>
              <w:t>An</w:t>
            </w:r>
            <w:proofErr w:type="gramEnd"/>
            <w:r>
              <w:rPr>
                <w:color w:val="000000"/>
              </w:rPr>
              <w:t>,</w:t>
            </w:r>
            <w:r w:rsidRPr="00F7371D">
              <w:rPr>
                <w:color w:val="000000"/>
              </w:rPr>
              <w:t xml:space="preserve"> Điện Bàn</w:t>
            </w:r>
            <w:r>
              <w:rPr>
                <w:color w:val="000000"/>
              </w:rPr>
              <w:t>, Quảng Nam.</w:t>
            </w:r>
          </w:p>
          <w:p w:rsidR="00161C2B" w:rsidRDefault="00161C2B" w:rsidP="00F96608">
            <w:pPr>
              <w:spacing w:after="120"/>
              <w:jc w:val="both"/>
            </w:pPr>
            <w:r>
              <w:t xml:space="preserve">- Từ 1991 – 1995: Học sinh Trường THCS </w:t>
            </w:r>
            <w:r w:rsidRPr="00D610C1">
              <w:rPr>
                <w:color w:val="000000"/>
              </w:rPr>
              <w:t xml:space="preserve">Phan </w:t>
            </w:r>
            <w:r>
              <w:rPr>
                <w:color w:val="000000"/>
              </w:rPr>
              <w:t xml:space="preserve">Châu Trinh, </w:t>
            </w:r>
            <w:r w:rsidRPr="00F7371D">
              <w:rPr>
                <w:color w:val="000000"/>
              </w:rPr>
              <w:t xml:space="preserve">Điện </w:t>
            </w:r>
            <w:proofErr w:type="gramStart"/>
            <w:r w:rsidRPr="00F7371D">
              <w:rPr>
                <w:color w:val="000000"/>
              </w:rPr>
              <w:t>An</w:t>
            </w:r>
            <w:proofErr w:type="gramEnd"/>
            <w:r>
              <w:rPr>
                <w:color w:val="000000"/>
              </w:rPr>
              <w:t>,</w:t>
            </w:r>
            <w:r w:rsidRPr="00F7371D">
              <w:rPr>
                <w:color w:val="000000"/>
              </w:rPr>
              <w:t xml:space="preserve"> Điện Bàn</w:t>
            </w:r>
            <w:r>
              <w:rPr>
                <w:color w:val="000000"/>
              </w:rPr>
              <w:t>, Quảng Nam.</w:t>
            </w:r>
          </w:p>
          <w:p w:rsidR="00161C2B" w:rsidRDefault="00161C2B" w:rsidP="00F96608">
            <w:pPr>
              <w:spacing w:after="120"/>
              <w:jc w:val="both"/>
            </w:pPr>
            <w:r>
              <w:t>- Từ 1995 – 1998: Học sinh Trường THPT Chuyên Ban Nguyễn Duy Hiệu,</w:t>
            </w:r>
            <w:r w:rsidRPr="00F7371D">
              <w:rPr>
                <w:color w:val="000000"/>
              </w:rPr>
              <w:t xml:space="preserve"> </w:t>
            </w:r>
            <w:r>
              <w:rPr>
                <w:color w:val="000000"/>
              </w:rPr>
              <w:t xml:space="preserve">Huyện </w:t>
            </w:r>
            <w:r w:rsidRPr="00F7371D">
              <w:rPr>
                <w:color w:val="000000"/>
              </w:rPr>
              <w:t>Điện Bàn</w:t>
            </w:r>
            <w:r>
              <w:rPr>
                <w:color w:val="000000"/>
              </w:rPr>
              <w:t>, Tỉnh Quảng Nam.</w:t>
            </w:r>
          </w:p>
          <w:p w:rsidR="00161C2B" w:rsidRDefault="00161C2B" w:rsidP="00F96608">
            <w:pPr>
              <w:spacing w:after="120"/>
              <w:jc w:val="both"/>
            </w:pPr>
            <w:r>
              <w:t xml:space="preserve">- Từ 1998 – 2000: Ở nhà học ôn thi Đại học tại Xã Điện </w:t>
            </w:r>
            <w:proofErr w:type="gramStart"/>
            <w:r>
              <w:t>An</w:t>
            </w:r>
            <w:proofErr w:type="gramEnd"/>
            <w:r>
              <w:t xml:space="preserve">, </w:t>
            </w:r>
            <w:r>
              <w:rPr>
                <w:color w:val="000000"/>
              </w:rPr>
              <w:t xml:space="preserve">Huyện </w:t>
            </w:r>
            <w:r w:rsidRPr="00F7371D">
              <w:rPr>
                <w:color w:val="000000"/>
              </w:rPr>
              <w:t>Điện Bàn</w:t>
            </w:r>
            <w:r>
              <w:rPr>
                <w:color w:val="000000"/>
              </w:rPr>
              <w:t>, Tỉnh Quảng Nam.</w:t>
            </w:r>
          </w:p>
          <w:p w:rsidR="00161C2B" w:rsidRPr="00500AD7" w:rsidRDefault="00161C2B" w:rsidP="00F96608">
            <w:pPr>
              <w:spacing w:after="120"/>
              <w:jc w:val="both"/>
            </w:pPr>
            <w:r>
              <w:lastRenderedPageBreak/>
              <w:t>- Từ 2000 – 2004: Sinh viên Trường Đại học Khoa học Xã hội và Nhân văn, TP.  Hồ Chí Minh.</w:t>
            </w:r>
          </w:p>
          <w:p w:rsidR="00161C2B" w:rsidRDefault="00161C2B" w:rsidP="00161C2B">
            <w:pPr>
              <w:spacing w:after="120"/>
              <w:ind w:firstLine="720"/>
              <w:jc w:val="both"/>
              <w:rPr>
                <w:b/>
              </w:rPr>
            </w:pPr>
            <w:r>
              <w:rPr>
                <w:b/>
              </w:rPr>
              <w:t>B. Quá trình công tác (từ khi được tuyển dụng hoặc tham gia cách mạng):</w:t>
            </w:r>
          </w:p>
          <w:p w:rsidR="00161C2B" w:rsidRDefault="00161C2B" w:rsidP="00161C2B">
            <w:pPr>
              <w:spacing w:after="120"/>
              <w:ind w:left="720"/>
              <w:jc w:val="both"/>
              <w:rPr>
                <w:i/>
              </w:rPr>
            </w:pPr>
            <w:r>
              <w:rPr>
                <w:i/>
              </w:rPr>
              <w:t>(Từ tháng, năm nào đến tháng, năm nào: chức danh, chức vụ chính quyền, đoàn thể; tên cơ quan, đơn vị, tổ chức).</w:t>
            </w:r>
          </w:p>
          <w:p w:rsidR="00161C2B" w:rsidRDefault="00161C2B" w:rsidP="00BB2FA0">
            <w:pPr>
              <w:spacing w:after="120"/>
              <w:jc w:val="both"/>
            </w:pPr>
            <w:r>
              <w:t xml:space="preserve">- Từ 2005 – 2007: Dạy thỉnh giảng tại </w:t>
            </w:r>
            <w:r w:rsidRPr="004F21B7">
              <w:rPr>
                <w:color w:val="000000"/>
              </w:rPr>
              <w:t>Trường C</w:t>
            </w:r>
            <w:r>
              <w:rPr>
                <w:color w:val="000000"/>
              </w:rPr>
              <w:t xml:space="preserve">ao đẳng </w:t>
            </w:r>
            <w:r w:rsidRPr="004F21B7">
              <w:rPr>
                <w:color w:val="000000"/>
              </w:rPr>
              <w:t>K</w:t>
            </w:r>
            <w:r>
              <w:rPr>
                <w:color w:val="000000"/>
              </w:rPr>
              <w:t xml:space="preserve">ỹ thuật Lý Tự Trọng </w:t>
            </w:r>
            <w:r w:rsidRPr="004F21B7">
              <w:rPr>
                <w:color w:val="000000"/>
              </w:rPr>
              <w:t>T</w:t>
            </w:r>
            <w:r>
              <w:rPr>
                <w:color w:val="000000"/>
              </w:rPr>
              <w:t>hành phố</w:t>
            </w:r>
            <w:r w:rsidRPr="004F21B7">
              <w:rPr>
                <w:color w:val="000000"/>
              </w:rPr>
              <w:t xml:space="preserve"> H</w:t>
            </w:r>
            <w:r>
              <w:rPr>
                <w:color w:val="000000"/>
              </w:rPr>
              <w:t xml:space="preserve">ồ </w:t>
            </w:r>
            <w:r w:rsidRPr="004F21B7">
              <w:rPr>
                <w:color w:val="000000"/>
              </w:rPr>
              <w:t>C</w:t>
            </w:r>
            <w:r>
              <w:rPr>
                <w:color w:val="000000"/>
              </w:rPr>
              <w:t xml:space="preserve">hí </w:t>
            </w:r>
            <w:r w:rsidRPr="004F21B7">
              <w:rPr>
                <w:color w:val="000000"/>
              </w:rPr>
              <w:t>M</w:t>
            </w:r>
            <w:r>
              <w:rPr>
                <w:color w:val="000000"/>
              </w:rPr>
              <w:t>inh.</w:t>
            </w:r>
          </w:p>
          <w:p w:rsidR="00161C2B" w:rsidRPr="001D4D65" w:rsidRDefault="00161C2B" w:rsidP="00BB2FA0">
            <w:pPr>
              <w:spacing w:after="120"/>
              <w:jc w:val="both"/>
              <w:rPr>
                <w:spacing w:val="-6"/>
              </w:rPr>
            </w:pPr>
            <w:r w:rsidRPr="001D4D65">
              <w:rPr>
                <w:spacing w:val="-6"/>
              </w:rPr>
              <w:t>- Từ 2007 – Nay (</w:t>
            </w:r>
            <w:r>
              <w:rPr>
                <w:spacing w:val="-6"/>
              </w:rPr>
              <w:t>2019</w:t>
            </w:r>
            <w:r w:rsidRPr="001D4D65">
              <w:rPr>
                <w:spacing w:val="-6"/>
              </w:rPr>
              <w:t xml:space="preserve">): Giảng viên Cơ hữu </w:t>
            </w:r>
            <w:r w:rsidRPr="001D4D65">
              <w:rPr>
                <w:color w:val="000000"/>
                <w:spacing w:val="-6"/>
              </w:rPr>
              <w:t xml:space="preserve">Trường Cao đẳng Lý Tự Trọng </w:t>
            </w:r>
            <w:r w:rsidRPr="004F21B7">
              <w:rPr>
                <w:color w:val="000000"/>
              </w:rPr>
              <w:t>T</w:t>
            </w:r>
            <w:r>
              <w:rPr>
                <w:color w:val="000000"/>
              </w:rPr>
              <w:t>hành phố</w:t>
            </w:r>
            <w:r w:rsidRPr="004F21B7">
              <w:rPr>
                <w:color w:val="000000"/>
              </w:rPr>
              <w:t xml:space="preserve"> H</w:t>
            </w:r>
            <w:r>
              <w:rPr>
                <w:color w:val="000000"/>
              </w:rPr>
              <w:t xml:space="preserve">ồ </w:t>
            </w:r>
            <w:r w:rsidRPr="004F21B7">
              <w:rPr>
                <w:color w:val="000000"/>
              </w:rPr>
              <w:t>C</w:t>
            </w:r>
            <w:r>
              <w:rPr>
                <w:color w:val="000000"/>
              </w:rPr>
              <w:t xml:space="preserve">hí </w:t>
            </w:r>
            <w:r w:rsidRPr="004F21B7">
              <w:rPr>
                <w:color w:val="000000"/>
              </w:rPr>
              <w:t>M</w:t>
            </w:r>
            <w:r>
              <w:rPr>
                <w:color w:val="000000"/>
              </w:rPr>
              <w:t>inh.</w:t>
            </w:r>
            <w:r w:rsidRPr="001D4D65">
              <w:rPr>
                <w:spacing w:val="-6"/>
              </w:rPr>
              <w:t xml:space="preserve"> </w:t>
            </w:r>
          </w:p>
          <w:p w:rsidR="00161C2B" w:rsidRDefault="00161C2B" w:rsidP="00161C2B">
            <w:pPr>
              <w:spacing w:after="120"/>
              <w:jc w:val="both"/>
            </w:pPr>
            <w:r>
              <w:t>- Từ 2008 – 2010: Học Thạc sĩ, chuyên nghành chủ nghĩa xã hội khoa học</w:t>
            </w:r>
            <w:r w:rsidR="00BB2FA0">
              <w:t xml:space="preserve">. </w:t>
            </w:r>
            <w:r w:rsidR="0062097A">
              <w:t>Tại</w:t>
            </w:r>
            <w:r>
              <w:t xml:space="preserve"> Trường Đại học Khoa học Xã hội và Nhân văn – Thành phố Hồ Chí Minh.</w:t>
            </w:r>
          </w:p>
          <w:p w:rsidR="00161C2B" w:rsidRDefault="00161C2B" w:rsidP="00161C2B">
            <w:pPr>
              <w:spacing w:after="120"/>
              <w:jc w:val="both"/>
            </w:pPr>
            <w:r>
              <w:t xml:space="preserve">- Năm 2008: Học chứng chỉ </w:t>
            </w:r>
            <w:r w:rsidR="009D74BF">
              <w:t>lý luận dạy học đại học. T</w:t>
            </w:r>
            <w:r>
              <w:t>ại Trường Đại học Khoa học Xã hội và Nhân văn – Thành phố Hồ Chí Minh.</w:t>
            </w:r>
          </w:p>
          <w:p w:rsidR="00161C2B" w:rsidRDefault="00161C2B" w:rsidP="00E628FC">
            <w:pPr>
              <w:spacing w:after="120"/>
              <w:jc w:val="both"/>
            </w:pPr>
            <w:r>
              <w:t xml:space="preserve">- Năm 2009: Học chứng chỉ bồi dưỡng giảng viên: </w:t>
            </w:r>
          </w:p>
          <w:p w:rsidR="00161C2B" w:rsidRDefault="00161C2B" w:rsidP="00E628FC">
            <w:pPr>
              <w:spacing w:after="120"/>
              <w:jc w:val="both"/>
              <w:rPr>
                <w:spacing w:val="6"/>
              </w:rPr>
            </w:pPr>
            <w:r>
              <w:t xml:space="preserve">Môn những nguyên lý cơ bản của chủ nghĩa Mác-Lênin tại Trung Tâm Đào Tạo, </w:t>
            </w:r>
            <w:r w:rsidRPr="00604C72">
              <w:rPr>
                <w:spacing w:val="6"/>
              </w:rPr>
              <w:t>Bồi dưỡng Giảng viên Lý luận chính trị. Trường Đại học Quốc gia Hà Nội – TP. Hà Nội</w:t>
            </w:r>
            <w:r>
              <w:rPr>
                <w:spacing w:val="6"/>
              </w:rPr>
              <w:t>.</w:t>
            </w:r>
          </w:p>
          <w:p w:rsidR="00161C2B" w:rsidRDefault="00161C2B" w:rsidP="00E628FC">
            <w:pPr>
              <w:spacing w:after="120"/>
              <w:jc w:val="both"/>
            </w:pPr>
            <w:r>
              <w:t xml:space="preserve">- Từ 09/2010 – 09/2013: Học văn bằng </w:t>
            </w:r>
            <w:proofErr w:type="gramStart"/>
            <w:r>
              <w:t>2  cử</w:t>
            </w:r>
            <w:proofErr w:type="gramEnd"/>
            <w:r>
              <w:t xml:space="preserve"> nhân luật</w:t>
            </w:r>
            <w:r w:rsidR="00375C8B">
              <w:t>.</w:t>
            </w:r>
            <w:r>
              <w:t xml:space="preserve"> </w:t>
            </w:r>
            <w:r w:rsidR="00375C8B">
              <w:t>T</w:t>
            </w:r>
            <w:r>
              <w:t>ại Trường Đại học Luật – Thành phố Hồ Chí Minh.</w:t>
            </w:r>
          </w:p>
          <w:p w:rsidR="00161C2B" w:rsidRDefault="00161C2B" w:rsidP="00E628FC">
            <w:pPr>
              <w:spacing w:after="120"/>
              <w:jc w:val="both"/>
              <w:rPr>
                <w:spacing w:val="4"/>
              </w:rPr>
            </w:pPr>
            <w:r w:rsidRPr="00A12C12">
              <w:rPr>
                <w:spacing w:val="4"/>
              </w:rPr>
              <w:t>- Năm 2012: Học chứng chỉ nghiệp vụ sư phạm tại Trường Đại học Khoa học Xã hội và Nhân văn – Thành phố Hồ Chí Minh</w:t>
            </w:r>
            <w:r>
              <w:rPr>
                <w:spacing w:val="4"/>
              </w:rPr>
              <w:t>.</w:t>
            </w:r>
          </w:p>
          <w:p w:rsidR="00161C2B" w:rsidRPr="00A12C12" w:rsidRDefault="00161C2B" w:rsidP="00E628FC">
            <w:pPr>
              <w:spacing w:after="120"/>
              <w:jc w:val="both"/>
              <w:rPr>
                <w:spacing w:val="6"/>
              </w:rPr>
            </w:pPr>
            <w:r w:rsidRPr="00A12C12">
              <w:rPr>
                <w:spacing w:val="6"/>
              </w:rPr>
              <w:t>- Năm 2015: Học nghiên cứu sinh tại Trường Đại học Khoa học Xã hội và Nhân văn – Thành phố Hồ Chí Minh.</w:t>
            </w:r>
          </w:p>
          <w:p w:rsidR="00161C2B" w:rsidRPr="00A12C12" w:rsidRDefault="00161C2B" w:rsidP="00E628FC">
            <w:pPr>
              <w:spacing w:after="120"/>
              <w:jc w:val="both"/>
              <w:rPr>
                <w:spacing w:val="4"/>
              </w:rPr>
            </w:pPr>
            <w:r>
              <w:rPr>
                <w:spacing w:val="4"/>
              </w:rPr>
              <w:t>- Năm 2017: Học lớp trung cấp lý luận chính trị tại Học viện Cán bộ Thành phố Hồ Chí Minh.</w:t>
            </w:r>
          </w:p>
          <w:p w:rsidR="00161C2B" w:rsidRDefault="00E628FC" w:rsidP="00E628FC">
            <w:pPr>
              <w:spacing w:after="120"/>
              <w:jc w:val="both"/>
            </w:pPr>
            <w:r>
              <w:lastRenderedPageBreak/>
              <w:t xml:space="preserve"> Từ </w:t>
            </w:r>
            <w:proofErr w:type="gramStart"/>
            <w:r>
              <w:t xml:space="preserve">tháng </w:t>
            </w:r>
            <w:r w:rsidR="00161C2B">
              <w:t xml:space="preserve"> 01</w:t>
            </w:r>
            <w:proofErr w:type="gramEnd"/>
            <w:r w:rsidR="00161C2B">
              <w:t>/2012 – 2015: Trưởng bộ môn những nguyên lý cơ bản của chủ nghĩa Mác-Lênin.</w:t>
            </w:r>
          </w:p>
          <w:p w:rsidR="00161C2B" w:rsidRDefault="00161C2B" w:rsidP="00F96608">
            <w:pPr>
              <w:spacing w:after="120"/>
              <w:jc w:val="both"/>
            </w:pPr>
            <w:r>
              <w:t>-Từ 2015 – đến nay:  Phó trưởng khoa, Khoa Lý luận chính trị</w:t>
            </w:r>
          </w:p>
          <w:p w:rsidR="00F96E00" w:rsidRPr="003312D6" w:rsidRDefault="003312D6" w:rsidP="00F96608">
            <w:pPr>
              <w:spacing w:after="120"/>
              <w:jc w:val="both"/>
              <w:rPr>
                <w:b/>
              </w:rPr>
            </w:pPr>
            <w:r w:rsidRPr="003312D6">
              <w:rPr>
                <w:b/>
              </w:rPr>
              <w:t>III. TÓM TẮT THÀNH TÍCH:</w:t>
            </w:r>
          </w:p>
          <w:p w:rsidR="003312D6" w:rsidRDefault="003312D6" w:rsidP="00F96608">
            <w:pPr>
              <w:spacing w:after="120"/>
              <w:jc w:val="both"/>
            </w:pPr>
          </w:p>
          <w:p w:rsidR="003312D6" w:rsidRPr="007F60CE" w:rsidRDefault="003312D6" w:rsidP="003312D6">
            <w:pPr>
              <w:tabs>
                <w:tab w:val="left" w:pos="720"/>
              </w:tabs>
              <w:spacing w:after="120" w:line="360" w:lineRule="auto"/>
              <w:jc w:val="both"/>
            </w:pPr>
            <w:r w:rsidRPr="007F60CE">
              <w:t>+ Năm học 2010 – 2011: Chiến sĩ thi đua cơ sở</w:t>
            </w:r>
          </w:p>
          <w:p w:rsidR="003312D6" w:rsidRPr="007F60CE" w:rsidRDefault="003312D6" w:rsidP="003312D6">
            <w:pPr>
              <w:tabs>
                <w:tab w:val="left" w:pos="720"/>
              </w:tabs>
              <w:spacing w:after="120" w:line="360" w:lineRule="auto"/>
              <w:ind w:left="720" w:hanging="720"/>
              <w:jc w:val="both"/>
            </w:pPr>
            <w:r w:rsidRPr="007F60CE">
              <w:t>Quyết định số 817/QĐ-GDĐT-VP ngày 04/7/2011 của Sở Giáo dục và Đào tạo thành phố Hồ Chí Minh.</w:t>
            </w:r>
          </w:p>
          <w:p w:rsidR="003312D6" w:rsidRPr="007F60CE" w:rsidRDefault="003312D6" w:rsidP="003312D6">
            <w:pPr>
              <w:tabs>
                <w:tab w:val="left" w:pos="720"/>
              </w:tabs>
              <w:spacing w:after="120" w:line="360" w:lineRule="auto"/>
              <w:jc w:val="both"/>
            </w:pPr>
            <w:r w:rsidRPr="007F60CE">
              <w:tab/>
              <w:t>+ Năm học 2011 – 2012: Chiến sĩ thi đua cơ sở</w:t>
            </w:r>
          </w:p>
          <w:p w:rsidR="003312D6" w:rsidRPr="007F60CE" w:rsidRDefault="003312D6" w:rsidP="003312D6">
            <w:pPr>
              <w:tabs>
                <w:tab w:val="left" w:pos="720"/>
              </w:tabs>
              <w:spacing w:after="120" w:line="360" w:lineRule="auto"/>
              <w:jc w:val="both"/>
            </w:pPr>
            <w:r w:rsidRPr="007F60CE">
              <w:tab/>
              <w:t xml:space="preserve">Quyết định số 1127/QĐ-GDĐT-VP ngày 17/9/2012 của Sở Giáo dục và Đào tạo </w:t>
            </w:r>
          </w:p>
          <w:p w:rsidR="003312D6" w:rsidRPr="007F60CE" w:rsidRDefault="003312D6" w:rsidP="003312D6">
            <w:pPr>
              <w:spacing w:after="120" w:line="360" w:lineRule="auto"/>
              <w:jc w:val="both"/>
            </w:pPr>
            <w:r w:rsidRPr="007F60CE">
              <w:t>thành phố Hồ Chí Minh.</w:t>
            </w:r>
          </w:p>
          <w:p w:rsidR="003312D6" w:rsidRPr="007F60CE" w:rsidRDefault="003312D6" w:rsidP="003312D6">
            <w:pPr>
              <w:tabs>
                <w:tab w:val="left" w:pos="720"/>
              </w:tabs>
              <w:spacing w:after="120" w:line="360" w:lineRule="auto"/>
              <w:jc w:val="both"/>
            </w:pPr>
            <w:r w:rsidRPr="007F60CE">
              <w:tab/>
              <w:t xml:space="preserve">+ Năm học 2010 – 2011 và 2011 – 2012: </w:t>
            </w:r>
          </w:p>
          <w:p w:rsidR="003312D6" w:rsidRPr="007F60CE" w:rsidRDefault="003312D6" w:rsidP="003312D6">
            <w:pPr>
              <w:tabs>
                <w:tab w:val="left" w:pos="720"/>
              </w:tabs>
              <w:spacing w:after="120" w:line="360" w:lineRule="auto"/>
              <w:jc w:val="both"/>
            </w:pPr>
            <w:r w:rsidRPr="007F60CE">
              <w:tab/>
              <w:t>Bằng khen của Ủy ban nhân dân thành phố Hồ Chí Minh</w:t>
            </w:r>
          </w:p>
          <w:p w:rsidR="003312D6" w:rsidRPr="007F60CE" w:rsidRDefault="003312D6" w:rsidP="003312D6">
            <w:pPr>
              <w:tabs>
                <w:tab w:val="left" w:pos="720"/>
              </w:tabs>
              <w:spacing w:after="120" w:line="360" w:lineRule="auto"/>
              <w:jc w:val="both"/>
            </w:pPr>
            <w:r w:rsidRPr="007F60CE">
              <w:tab/>
              <w:t>Quyết định số 5630/QĐ-UB ngày 03/11/2012 của Ủy ban nhân dân TP. HCM.</w:t>
            </w:r>
          </w:p>
          <w:p w:rsidR="003312D6" w:rsidRPr="007F60CE" w:rsidRDefault="003312D6" w:rsidP="003312D6">
            <w:pPr>
              <w:tabs>
                <w:tab w:val="left" w:pos="720"/>
              </w:tabs>
              <w:spacing w:after="120" w:line="360" w:lineRule="auto"/>
              <w:jc w:val="both"/>
            </w:pPr>
            <w:r w:rsidRPr="007F60CE">
              <w:tab/>
              <w:t>+ Năm học 2012 – 2013: Nhà giáo trẻ tiêu biểu lần 2 năm 2013</w:t>
            </w:r>
          </w:p>
          <w:p w:rsidR="003312D6" w:rsidRPr="007F60CE" w:rsidRDefault="003312D6" w:rsidP="003312D6">
            <w:pPr>
              <w:tabs>
                <w:tab w:val="left" w:pos="720"/>
              </w:tabs>
              <w:spacing w:after="120" w:line="360" w:lineRule="auto"/>
              <w:jc w:val="both"/>
              <w:rPr>
                <w:spacing w:val="-6"/>
              </w:rPr>
            </w:pPr>
            <w:r w:rsidRPr="007F60CE">
              <w:rPr>
                <w:spacing w:val="-6"/>
              </w:rPr>
              <w:tab/>
              <w:t xml:space="preserve">Quyết định số 12/QĐ-ĐTN-LTT ngày 13/11/2013 của Đoàn Thanh Niên Cộng Sản </w:t>
            </w:r>
          </w:p>
          <w:p w:rsidR="003312D6" w:rsidRPr="007F60CE" w:rsidRDefault="003312D6" w:rsidP="003312D6">
            <w:pPr>
              <w:spacing w:after="120" w:line="360" w:lineRule="auto"/>
              <w:jc w:val="both"/>
              <w:rPr>
                <w:spacing w:val="-6"/>
              </w:rPr>
            </w:pPr>
            <w:r w:rsidRPr="007F60CE">
              <w:rPr>
                <w:spacing w:val="-6"/>
              </w:rPr>
              <w:t>Hồ Chí Minh, Trường Cao đẳng Kỹ thuật Lý Tự Trọng.</w:t>
            </w:r>
          </w:p>
          <w:p w:rsidR="003312D6" w:rsidRPr="007F60CE" w:rsidRDefault="003312D6" w:rsidP="003312D6">
            <w:pPr>
              <w:tabs>
                <w:tab w:val="left" w:pos="720"/>
              </w:tabs>
              <w:spacing w:after="120" w:line="360" w:lineRule="auto"/>
              <w:jc w:val="both"/>
            </w:pPr>
            <w:r w:rsidRPr="007F60CE">
              <w:lastRenderedPageBreak/>
              <w:tab/>
              <w:t>+ Năm học 2012 – 2013: Chiến sĩ thi đua cơ sở</w:t>
            </w:r>
          </w:p>
          <w:p w:rsidR="003312D6" w:rsidRPr="007F60CE" w:rsidRDefault="003312D6" w:rsidP="003312D6">
            <w:pPr>
              <w:tabs>
                <w:tab w:val="left" w:pos="720"/>
              </w:tabs>
              <w:spacing w:after="120" w:line="360" w:lineRule="auto"/>
              <w:jc w:val="both"/>
            </w:pPr>
            <w:r w:rsidRPr="007F60CE">
              <w:tab/>
              <w:t xml:space="preserve">Quyết định số 834/QĐ-GDĐT-VP ngày 23/7/2013 của Sở Giáo dục và Đào tạo </w:t>
            </w:r>
          </w:p>
          <w:p w:rsidR="003312D6" w:rsidRPr="007F60CE" w:rsidRDefault="003312D6" w:rsidP="003312D6">
            <w:pPr>
              <w:spacing w:after="120" w:line="360" w:lineRule="auto"/>
              <w:jc w:val="both"/>
            </w:pPr>
            <w:r w:rsidRPr="007F60CE">
              <w:t>thành phố Hồ Chí Minh.</w:t>
            </w:r>
          </w:p>
          <w:p w:rsidR="003312D6" w:rsidRPr="007F60CE" w:rsidRDefault="003312D6" w:rsidP="003312D6">
            <w:pPr>
              <w:tabs>
                <w:tab w:val="left" w:pos="720"/>
              </w:tabs>
              <w:spacing w:after="120" w:line="360" w:lineRule="auto"/>
              <w:jc w:val="both"/>
            </w:pPr>
            <w:r w:rsidRPr="007F60CE">
              <w:tab/>
              <w:t>+ Năm học 2010 – 2011 và 2011 – 2012: Chiến sĩ thi đua cấp thành phố</w:t>
            </w:r>
          </w:p>
          <w:p w:rsidR="003312D6" w:rsidRPr="007F60CE" w:rsidRDefault="003312D6" w:rsidP="003312D6">
            <w:pPr>
              <w:tabs>
                <w:tab w:val="left" w:pos="720"/>
              </w:tabs>
              <w:spacing w:after="120" w:line="360" w:lineRule="auto"/>
              <w:jc w:val="both"/>
            </w:pPr>
            <w:r w:rsidRPr="007F60CE">
              <w:tab/>
              <w:t>Quyết định số 4093/QĐUB ngày 29/07/2013 của Ủy ban nhân dân TP. HCM.</w:t>
            </w:r>
          </w:p>
          <w:p w:rsidR="003312D6" w:rsidRDefault="003312D6" w:rsidP="00F96608">
            <w:pPr>
              <w:spacing w:after="120"/>
              <w:jc w:val="both"/>
            </w:pPr>
          </w:p>
          <w:p w:rsidR="00F96E00" w:rsidRDefault="00F96E00" w:rsidP="00F96608">
            <w:pPr>
              <w:spacing w:after="120"/>
              <w:jc w:val="both"/>
            </w:pPr>
          </w:p>
          <w:p w:rsidR="00F96E00" w:rsidRDefault="00F96E00" w:rsidP="00F96608">
            <w:pPr>
              <w:spacing w:after="120"/>
              <w:jc w:val="both"/>
            </w:pPr>
          </w:p>
          <w:p w:rsidR="00FA5B15" w:rsidRPr="00BE459E" w:rsidRDefault="00FA5B15" w:rsidP="00667FAD">
            <w:pPr>
              <w:tabs>
                <w:tab w:val="center" w:pos="540"/>
                <w:tab w:val="center" w:pos="6840"/>
              </w:tabs>
              <w:spacing w:before="120" w:after="120"/>
            </w:pPr>
          </w:p>
        </w:tc>
      </w:tr>
    </w:tbl>
    <w:p w:rsidR="00F96E00" w:rsidRDefault="00FA5B15" w:rsidP="00FA5B15">
      <w:pPr>
        <w:spacing w:before="100" w:beforeAutospacing="1" w:after="100" w:afterAutospacing="1"/>
        <w:rPr>
          <w:sz w:val="24"/>
          <w:szCs w:val="24"/>
        </w:rPr>
      </w:pPr>
      <w:r w:rsidRPr="002F5370">
        <w:rPr>
          <w:sz w:val="24"/>
          <w:szCs w:val="24"/>
        </w:rPr>
        <w:lastRenderedPageBreak/>
        <w:t>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F96E00" w:rsidRDefault="00F96E00" w:rsidP="00FA5B15">
      <w:pPr>
        <w:spacing w:before="100" w:beforeAutospacing="1" w:after="100" w:afterAutospacing="1"/>
        <w:rPr>
          <w:sz w:val="24"/>
          <w:szCs w:val="24"/>
        </w:rPr>
      </w:pPr>
      <w:bookmarkStart w:id="0" w:name="_GoBack"/>
      <w:bookmarkEnd w:id="0"/>
    </w:p>
    <w:p w:rsidR="00FA5B15" w:rsidRPr="002F5370" w:rsidRDefault="00FA5B15" w:rsidP="00884AAD">
      <w:pPr>
        <w:spacing w:before="100" w:beforeAutospacing="1" w:after="100" w:afterAutospacing="1"/>
        <w:jc w:val="right"/>
        <w:rPr>
          <w:sz w:val="24"/>
          <w:szCs w:val="24"/>
        </w:rPr>
      </w:pPr>
      <w:r w:rsidRPr="006A5AB8">
        <w:rPr>
          <w:b/>
          <w:sz w:val="24"/>
          <w:szCs w:val="24"/>
        </w:rPr>
        <w:t>TRƯỞNG ĐƠN VỊ</w:t>
      </w:r>
    </w:p>
    <w:p w:rsidR="00FA5B15" w:rsidRPr="002F5370" w:rsidRDefault="00FA5B15" w:rsidP="00FA5B15">
      <w:pPr>
        <w:spacing w:before="100" w:beforeAutospacing="1" w:after="100" w:afterAutospacing="1"/>
        <w:rPr>
          <w:sz w:val="24"/>
          <w:szCs w:val="24"/>
        </w:rPr>
      </w:pPr>
      <w:r w:rsidRPr="002F5370">
        <w:rPr>
          <w:sz w:val="24"/>
          <w:szCs w:val="24"/>
        </w:rPr>
        <w:t> </w:t>
      </w:r>
    </w:p>
    <w:p w:rsidR="00FA5B15" w:rsidRDefault="00FA5B15" w:rsidP="00FA5B15"/>
    <w:p w:rsidR="00FA5B15" w:rsidRDefault="00FA5B15" w:rsidP="00FA5B15"/>
    <w:p w:rsidR="006C7070" w:rsidRDefault="006C7070">
      <w:pPr>
        <w:spacing w:after="200" w:line="276" w:lineRule="auto"/>
      </w:pPr>
    </w:p>
    <w:sectPr w:rsidR="006C7070" w:rsidSect="00B655AD">
      <w:footerReference w:type="even" r:id="rId7"/>
      <w:footerReference w:type="default" r:id="rId8"/>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9AA" w:rsidRDefault="00BE69AA">
      <w:r>
        <w:separator/>
      </w:r>
    </w:p>
  </w:endnote>
  <w:endnote w:type="continuationSeparator" w:id="0">
    <w:p w:rsidR="00BE69AA" w:rsidRDefault="00BE6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end"/>
    </w:r>
  </w:p>
  <w:p w:rsidR="000A2FB6" w:rsidRDefault="000A2FB6" w:rsidP="003E4E1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separate"/>
    </w:r>
    <w:r w:rsidR="00884AAD">
      <w:rPr>
        <w:rStyle w:val="PageNumber"/>
        <w:noProof/>
      </w:rPr>
      <w:t>6</w:t>
    </w:r>
    <w:r>
      <w:rPr>
        <w:rStyle w:val="PageNumber"/>
      </w:rPr>
      <w:fldChar w:fldCharType="end"/>
    </w:r>
  </w:p>
  <w:p w:rsidR="000A2FB6" w:rsidRDefault="000A2FB6" w:rsidP="003E4E1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9AA" w:rsidRDefault="00BE69AA">
      <w:r>
        <w:separator/>
      </w:r>
    </w:p>
  </w:footnote>
  <w:footnote w:type="continuationSeparator" w:id="0">
    <w:p w:rsidR="00BE69AA" w:rsidRDefault="00BE69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15:restartNumberingAfterBreak="0">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15:restartNumberingAfterBreak="0">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15:restartNumberingAfterBreak="0">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15:restartNumberingAfterBreak="0">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15:restartNumberingAfterBreak="0">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15:restartNumberingAfterBreak="0">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15:restartNumberingAfterBreak="0">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45171F5"/>
    <w:multiLevelType w:val="hybridMultilevel"/>
    <w:tmpl w:val="F3EC4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5" w15:restartNumberingAfterBreak="0">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15:restartNumberingAfterBreak="0">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40"/>
  </w:num>
  <w:num w:numId="4">
    <w:abstractNumId w:val="36"/>
  </w:num>
  <w:num w:numId="5">
    <w:abstractNumId w:val="39"/>
  </w:num>
  <w:num w:numId="6">
    <w:abstractNumId w:val="12"/>
  </w:num>
  <w:num w:numId="7">
    <w:abstractNumId w:val="22"/>
  </w:num>
  <w:num w:numId="8">
    <w:abstractNumId w:val="9"/>
  </w:num>
  <w:num w:numId="9">
    <w:abstractNumId w:val="7"/>
  </w:num>
  <w:num w:numId="10">
    <w:abstractNumId w:val="41"/>
  </w:num>
  <w:num w:numId="11">
    <w:abstractNumId w:val="43"/>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2"/>
  </w:num>
  <w:num w:numId="21">
    <w:abstractNumId w:val="18"/>
  </w:num>
  <w:num w:numId="22">
    <w:abstractNumId w:val="11"/>
  </w:num>
  <w:num w:numId="23">
    <w:abstractNumId w:val="1"/>
  </w:num>
  <w:num w:numId="24">
    <w:abstractNumId w:val="14"/>
  </w:num>
  <w:num w:numId="25">
    <w:abstractNumId w:val="33"/>
  </w:num>
  <w:num w:numId="26">
    <w:abstractNumId w:val="27"/>
  </w:num>
  <w:num w:numId="27">
    <w:abstractNumId w:val="13"/>
  </w:num>
  <w:num w:numId="28">
    <w:abstractNumId w:val="4"/>
  </w:num>
  <w:num w:numId="29">
    <w:abstractNumId w:val="6"/>
  </w:num>
  <w:num w:numId="30">
    <w:abstractNumId w:val="32"/>
  </w:num>
  <w:num w:numId="31">
    <w:abstractNumId w:val="15"/>
  </w:num>
  <w:num w:numId="32">
    <w:abstractNumId w:val="17"/>
  </w:num>
  <w:num w:numId="33">
    <w:abstractNumId w:val="2"/>
  </w:num>
  <w:num w:numId="34">
    <w:abstractNumId w:val="45"/>
  </w:num>
  <w:num w:numId="35">
    <w:abstractNumId w:val="25"/>
  </w:num>
  <w:num w:numId="36">
    <w:abstractNumId w:val="44"/>
  </w:num>
  <w:num w:numId="37">
    <w:abstractNumId w:val="20"/>
  </w:num>
  <w:num w:numId="38">
    <w:abstractNumId w:val="34"/>
  </w:num>
  <w:num w:numId="39">
    <w:abstractNumId w:val="35"/>
  </w:num>
  <w:num w:numId="40">
    <w:abstractNumId w:val="16"/>
  </w:num>
  <w:num w:numId="41">
    <w:abstractNumId w:val="24"/>
  </w:num>
  <w:num w:numId="42">
    <w:abstractNumId w:val="5"/>
  </w:num>
  <w:num w:numId="43">
    <w:abstractNumId w:val="30"/>
  </w:num>
  <w:num w:numId="44">
    <w:abstractNumId w:val="37"/>
  </w:num>
  <w:num w:numId="45">
    <w:abstractNumId w:val="38"/>
  </w:num>
  <w:num w:numId="46">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117"/>
    <w:rsid w:val="000122E5"/>
    <w:rsid w:val="00013337"/>
    <w:rsid w:val="0001415A"/>
    <w:rsid w:val="00026630"/>
    <w:rsid w:val="000630FE"/>
    <w:rsid w:val="00072DFD"/>
    <w:rsid w:val="000749A8"/>
    <w:rsid w:val="000865F1"/>
    <w:rsid w:val="00086C4B"/>
    <w:rsid w:val="000870A8"/>
    <w:rsid w:val="000966D9"/>
    <w:rsid w:val="000A2FB6"/>
    <w:rsid w:val="000B2324"/>
    <w:rsid w:val="000C3408"/>
    <w:rsid w:val="000C7079"/>
    <w:rsid w:val="000C78C0"/>
    <w:rsid w:val="000E05C1"/>
    <w:rsid w:val="000E689E"/>
    <w:rsid w:val="000F3F8F"/>
    <w:rsid w:val="001030E4"/>
    <w:rsid w:val="001248E5"/>
    <w:rsid w:val="00143180"/>
    <w:rsid w:val="00143E88"/>
    <w:rsid w:val="00151B4C"/>
    <w:rsid w:val="00161C2B"/>
    <w:rsid w:val="00165A0D"/>
    <w:rsid w:val="00165B8D"/>
    <w:rsid w:val="00180524"/>
    <w:rsid w:val="001928E8"/>
    <w:rsid w:val="001A65AC"/>
    <w:rsid w:val="001D44B3"/>
    <w:rsid w:val="001E593E"/>
    <w:rsid w:val="001F0809"/>
    <w:rsid w:val="001F3CD6"/>
    <w:rsid w:val="001F6B62"/>
    <w:rsid w:val="00206233"/>
    <w:rsid w:val="00224B45"/>
    <w:rsid w:val="00231DEB"/>
    <w:rsid w:val="00234E4C"/>
    <w:rsid w:val="00237C89"/>
    <w:rsid w:val="002415F2"/>
    <w:rsid w:val="00241FA3"/>
    <w:rsid w:val="00242581"/>
    <w:rsid w:val="00262468"/>
    <w:rsid w:val="00275FE2"/>
    <w:rsid w:val="00276B28"/>
    <w:rsid w:val="00291F19"/>
    <w:rsid w:val="00297F09"/>
    <w:rsid w:val="002A1A68"/>
    <w:rsid w:val="002A3D9A"/>
    <w:rsid w:val="002A621B"/>
    <w:rsid w:val="002B3E87"/>
    <w:rsid w:val="002C4817"/>
    <w:rsid w:val="002D3AFF"/>
    <w:rsid w:val="002D3B66"/>
    <w:rsid w:val="002E4470"/>
    <w:rsid w:val="002F434B"/>
    <w:rsid w:val="002F6129"/>
    <w:rsid w:val="0031441A"/>
    <w:rsid w:val="00315E5E"/>
    <w:rsid w:val="003312D6"/>
    <w:rsid w:val="00333731"/>
    <w:rsid w:val="00336D92"/>
    <w:rsid w:val="00342364"/>
    <w:rsid w:val="00361E4C"/>
    <w:rsid w:val="0037020B"/>
    <w:rsid w:val="00375C8B"/>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D415D"/>
    <w:rsid w:val="004D7268"/>
    <w:rsid w:val="004E253F"/>
    <w:rsid w:val="004E3BB8"/>
    <w:rsid w:val="00503F8E"/>
    <w:rsid w:val="00513BFE"/>
    <w:rsid w:val="00521FBC"/>
    <w:rsid w:val="005224BD"/>
    <w:rsid w:val="00527738"/>
    <w:rsid w:val="0053250B"/>
    <w:rsid w:val="00534191"/>
    <w:rsid w:val="0054647D"/>
    <w:rsid w:val="00550679"/>
    <w:rsid w:val="00555699"/>
    <w:rsid w:val="005611E7"/>
    <w:rsid w:val="00563149"/>
    <w:rsid w:val="00592910"/>
    <w:rsid w:val="005A4F9A"/>
    <w:rsid w:val="005B4829"/>
    <w:rsid w:val="005D239B"/>
    <w:rsid w:val="005F0E21"/>
    <w:rsid w:val="005F0E57"/>
    <w:rsid w:val="005F6F99"/>
    <w:rsid w:val="005F7EB2"/>
    <w:rsid w:val="0062097A"/>
    <w:rsid w:val="0063005F"/>
    <w:rsid w:val="00632EE6"/>
    <w:rsid w:val="0064366E"/>
    <w:rsid w:val="00651CF0"/>
    <w:rsid w:val="00654C52"/>
    <w:rsid w:val="00657E74"/>
    <w:rsid w:val="00666961"/>
    <w:rsid w:val="00672FD8"/>
    <w:rsid w:val="006810C0"/>
    <w:rsid w:val="00685C07"/>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7F60CE"/>
    <w:rsid w:val="00815B73"/>
    <w:rsid w:val="00826170"/>
    <w:rsid w:val="0083196B"/>
    <w:rsid w:val="008456D9"/>
    <w:rsid w:val="008673C5"/>
    <w:rsid w:val="00884AAD"/>
    <w:rsid w:val="008B0564"/>
    <w:rsid w:val="008B498A"/>
    <w:rsid w:val="008D1F7D"/>
    <w:rsid w:val="008D519C"/>
    <w:rsid w:val="008F3F48"/>
    <w:rsid w:val="008F5F7F"/>
    <w:rsid w:val="008F69F3"/>
    <w:rsid w:val="00900681"/>
    <w:rsid w:val="00905AB5"/>
    <w:rsid w:val="00912D7C"/>
    <w:rsid w:val="00924F6A"/>
    <w:rsid w:val="00931EAE"/>
    <w:rsid w:val="009320A6"/>
    <w:rsid w:val="009341DB"/>
    <w:rsid w:val="00941797"/>
    <w:rsid w:val="009727AF"/>
    <w:rsid w:val="009B1D1F"/>
    <w:rsid w:val="009C0C64"/>
    <w:rsid w:val="009D74BF"/>
    <w:rsid w:val="009F4CCB"/>
    <w:rsid w:val="00A11F7D"/>
    <w:rsid w:val="00A2056A"/>
    <w:rsid w:val="00A20653"/>
    <w:rsid w:val="00A242AA"/>
    <w:rsid w:val="00A338B2"/>
    <w:rsid w:val="00A414AB"/>
    <w:rsid w:val="00A616D9"/>
    <w:rsid w:val="00A87B54"/>
    <w:rsid w:val="00A909BE"/>
    <w:rsid w:val="00AA19BB"/>
    <w:rsid w:val="00AA6FF9"/>
    <w:rsid w:val="00AB4E40"/>
    <w:rsid w:val="00AC4619"/>
    <w:rsid w:val="00AD4726"/>
    <w:rsid w:val="00AD4F84"/>
    <w:rsid w:val="00AE4288"/>
    <w:rsid w:val="00AF7E45"/>
    <w:rsid w:val="00B16868"/>
    <w:rsid w:val="00B24DD3"/>
    <w:rsid w:val="00B6548E"/>
    <w:rsid w:val="00B655AD"/>
    <w:rsid w:val="00B67A23"/>
    <w:rsid w:val="00B74B21"/>
    <w:rsid w:val="00B87678"/>
    <w:rsid w:val="00B91714"/>
    <w:rsid w:val="00BA2A95"/>
    <w:rsid w:val="00BB2FA0"/>
    <w:rsid w:val="00BB44B5"/>
    <w:rsid w:val="00BC06AF"/>
    <w:rsid w:val="00BD59EE"/>
    <w:rsid w:val="00BE459E"/>
    <w:rsid w:val="00BE69AA"/>
    <w:rsid w:val="00BE7FB5"/>
    <w:rsid w:val="00BF0F18"/>
    <w:rsid w:val="00C04332"/>
    <w:rsid w:val="00C148A4"/>
    <w:rsid w:val="00C26446"/>
    <w:rsid w:val="00C30755"/>
    <w:rsid w:val="00C33D24"/>
    <w:rsid w:val="00C52A1C"/>
    <w:rsid w:val="00C56001"/>
    <w:rsid w:val="00C62C32"/>
    <w:rsid w:val="00C65003"/>
    <w:rsid w:val="00C65D55"/>
    <w:rsid w:val="00C75314"/>
    <w:rsid w:val="00C776F8"/>
    <w:rsid w:val="00C93B76"/>
    <w:rsid w:val="00CA62CD"/>
    <w:rsid w:val="00CA6F64"/>
    <w:rsid w:val="00CB4A42"/>
    <w:rsid w:val="00CB60D3"/>
    <w:rsid w:val="00CC1603"/>
    <w:rsid w:val="00CC70CF"/>
    <w:rsid w:val="00CE5D11"/>
    <w:rsid w:val="00CF5A28"/>
    <w:rsid w:val="00D07C54"/>
    <w:rsid w:val="00D11498"/>
    <w:rsid w:val="00D35619"/>
    <w:rsid w:val="00D44768"/>
    <w:rsid w:val="00D464A1"/>
    <w:rsid w:val="00D53156"/>
    <w:rsid w:val="00D632F4"/>
    <w:rsid w:val="00D80AFB"/>
    <w:rsid w:val="00D82360"/>
    <w:rsid w:val="00D868FD"/>
    <w:rsid w:val="00D95D54"/>
    <w:rsid w:val="00DA05A6"/>
    <w:rsid w:val="00DA6FF0"/>
    <w:rsid w:val="00DC6A63"/>
    <w:rsid w:val="00DE5BB4"/>
    <w:rsid w:val="00DF0249"/>
    <w:rsid w:val="00E030FE"/>
    <w:rsid w:val="00E129B0"/>
    <w:rsid w:val="00E138B1"/>
    <w:rsid w:val="00E326A5"/>
    <w:rsid w:val="00E465F2"/>
    <w:rsid w:val="00E50D85"/>
    <w:rsid w:val="00E52CB4"/>
    <w:rsid w:val="00E56887"/>
    <w:rsid w:val="00E628FC"/>
    <w:rsid w:val="00E63D16"/>
    <w:rsid w:val="00E75BE4"/>
    <w:rsid w:val="00E8501E"/>
    <w:rsid w:val="00EC7FC9"/>
    <w:rsid w:val="00EF5BFD"/>
    <w:rsid w:val="00F12C1F"/>
    <w:rsid w:val="00F27827"/>
    <w:rsid w:val="00F35639"/>
    <w:rsid w:val="00F40E77"/>
    <w:rsid w:val="00F6759B"/>
    <w:rsid w:val="00F7412D"/>
    <w:rsid w:val="00F76800"/>
    <w:rsid w:val="00F803DC"/>
    <w:rsid w:val="00F85C6B"/>
    <w:rsid w:val="00F85C77"/>
    <w:rsid w:val="00F922D6"/>
    <w:rsid w:val="00F96608"/>
    <w:rsid w:val="00F96E00"/>
    <w:rsid w:val="00FA37CD"/>
    <w:rsid w:val="00FA5B15"/>
    <w:rsid w:val="00FA62E3"/>
    <w:rsid w:val="00FC3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593B"/>
  <w15:docId w15:val="{607A5826-998C-4D2D-BC25-D0FCD661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6</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33</cp:revision>
  <cp:lastPrinted>2018-10-15T06:02:00Z</cp:lastPrinted>
  <dcterms:created xsi:type="dcterms:W3CDTF">2019-05-22T23:20:00Z</dcterms:created>
  <dcterms:modified xsi:type="dcterms:W3CDTF">2019-05-27T02:17:00Z</dcterms:modified>
</cp:coreProperties>
</file>